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7DB7" w14:textId="77777777" w:rsidR="00767459" w:rsidRPr="00FD21C4" w:rsidRDefault="00767459" w:rsidP="00767459">
      <w:pPr>
        <w:jc w:val="center"/>
        <w:rPr>
          <w:sz w:val="24"/>
          <w:szCs w:val="24"/>
        </w:rPr>
      </w:pPr>
      <w:r w:rsidRPr="00FD21C4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FD21C4" w:rsidRDefault="00767459" w:rsidP="00767459">
      <w:pPr>
        <w:jc w:val="center"/>
        <w:rPr>
          <w:sz w:val="24"/>
          <w:szCs w:val="24"/>
        </w:rPr>
      </w:pPr>
      <w:r w:rsidRPr="00FD21C4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FD21C4" w:rsidRDefault="00767459" w:rsidP="00767459">
      <w:pPr>
        <w:jc w:val="center"/>
        <w:rPr>
          <w:b/>
          <w:sz w:val="24"/>
          <w:szCs w:val="24"/>
        </w:rPr>
      </w:pPr>
      <w:r w:rsidRPr="00FD21C4">
        <w:rPr>
          <w:b/>
          <w:sz w:val="24"/>
          <w:szCs w:val="24"/>
        </w:rPr>
        <w:t>КОНТРОЛЬНО-СЧЁТНАЯ ПАЛАТА</w:t>
      </w:r>
    </w:p>
    <w:p w14:paraId="581998A9" w14:textId="77777777" w:rsidR="00E56B44" w:rsidRDefault="0015233B" w:rsidP="0015233B">
      <w:pPr>
        <w:spacing w:line="240" w:lineRule="auto"/>
        <w:rPr>
          <w:sz w:val="24"/>
          <w:szCs w:val="24"/>
        </w:rPr>
      </w:pPr>
      <w:r w:rsidRPr="00FD21C4">
        <w:rPr>
          <w:sz w:val="24"/>
          <w:szCs w:val="24"/>
        </w:rPr>
        <w:t xml:space="preserve">                                                                            </w:t>
      </w:r>
      <w:r w:rsidR="00E56B44">
        <w:rPr>
          <w:sz w:val="24"/>
          <w:szCs w:val="24"/>
        </w:rPr>
        <w:t xml:space="preserve">   </w:t>
      </w:r>
    </w:p>
    <w:p w14:paraId="4A9CFBD2" w14:textId="1E652447" w:rsidR="0015233B" w:rsidRPr="00FD21C4" w:rsidRDefault="00E56B44" w:rsidP="0015233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15233B" w:rsidRPr="00FD21C4">
        <w:rPr>
          <w:sz w:val="24"/>
          <w:szCs w:val="24"/>
        </w:rPr>
        <w:t>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FD21C4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FD21C4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D21C4">
              <w:rPr>
                <w:sz w:val="24"/>
                <w:szCs w:val="24"/>
              </w:rPr>
              <w:t>П</w:t>
            </w:r>
            <w:r w:rsidR="00804EEE" w:rsidRPr="00FD21C4">
              <w:rPr>
                <w:sz w:val="24"/>
                <w:szCs w:val="24"/>
              </w:rPr>
              <w:t>редседател</w:t>
            </w:r>
            <w:r w:rsidRPr="00FD21C4">
              <w:rPr>
                <w:sz w:val="24"/>
                <w:szCs w:val="24"/>
              </w:rPr>
              <w:t>ь</w:t>
            </w:r>
            <w:r w:rsidR="00804EEE" w:rsidRPr="00FD21C4">
              <w:rPr>
                <w:sz w:val="24"/>
                <w:szCs w:val="24"/>
              </w:rPr>
              <w:t xml:space="preserve"> Контрольно-счётной</w:t>
            </w:r>
            <w:r w:rsidRPr="00FD21C4">
              <w:rPr>
                <w:sz w:val="24"/>
                <w:szCs w:val="24"/>
              </w:rPr>
              <w:t xml:space="preserve"> </w:t>
            </w:r>
            <w:r w:rsidR="00804EEE" w:rsidRPr="00FD21C4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FD21C4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D21C4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677F2C32" w:rsidR="00804EEE" w:rsidRPr="00FD21C4" w:rsidRDefault="00804EEE" w:rsidP="007E44A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D21C4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FD21C4">
              <w:rPr>
                <w:sz w:val="24"/>
                <w:szCs w:val="24"/>
              </w:rPr>
              <w:t xml:space="preserve">                  __________________С</w:t>
            </w:r>
            <w:r w:rsidRPr="00FD21C4">
              <w:rPr>
                <w:sz w:val="24"/>
                <w:szCs w:val="24"/>
              </w:rPr>
              <w:t>.</w:t>
            </w:r>
            <w:r w:rsidR="007E44AD" w:rsidRPr="00FD21C4">
              <w:rPr>
                <w:sz w:val="24"/>
                <w:szCs w:val="24"/>
              </w:rPr>
              <w:t>Н</w:t>
            </w:r>
            <w:r w:rsidRPr="00FD21C4">
              <w:rPr>
                <w:sz w:val="24"/>
                <w:szCs w:val="24"/>
              </w:rPr>
              <w:t>. К</w:t>
            </w:r>
            <w:r w:rsidR="007E44AD" w:rsidRPr="00FD21C4">
              <w:rPr>
                <w:sz w:val="24"/>
                <w:szCs w:val="24"/>
              </w:rPr>
              <w:t>озлова</w:t>
            </w:r>
            <w:r w:rsidRPr="00FD21C4">
              <w:rPr>
                <w:sz w:val="24"/>
                <w:szCs w:val="24"/>
              </w:rPr>
              <w:t xml:space="preserve">                                                                           «___»_____________ 20___ г.</w:t>
            </w:r>
          </w:p>
        </w:tc>
      </w:tr>
    </w:tbl>
    <w:p w14:paraId="2614411E" w14:textId="77777777" w:rsidR="0015233B" w:rsidRPr="00FD21C4" w:rsidRDefault="0015233B" w:rsidP="0015233B">
      <w:pPr>
        <w:spacing w:line="240" w:lineRule="auto"/>
        <w:rPr>
          <w:sz w:val="24"/>
          <w:szCs w:val="24"/>
        </w:rPr>
      </w:pPr>
    </w:p>
    <w:p w14:paraId="292D8126" w14:textId="77777777" w:rsidR="00E56B44" w:rsidRDefault="0015233B" w:rsidP="0036338B">
      <w:pPr>
        <w:spacing w:line="240" w:lineRule="auto"/>
        <w:rPr>
          <w:sz w:val="24"/>
          <w:szCs w:val="24"/>
        </w:rPr>
      </w:pPr>
      <w:r w:rsidRPr="00FD21C4">
        <w:rPr>
          <w:sz w:val="24"/>
          <w:szCs w:val="24"/>
        </w:rPr>
        <w:t xml:space="preserve">                                                </w:t>
      </w:r>
    </w:p>
    <w:p w14:paraId="3C3AEF84" w14:textId="5C7B7F1F" w:rsidR="003838F8" w:rsidRPr="00FD21C4" w:rsidRDefault="00E56B44" w:rsidP="0036338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15233B" w:rsidRPr="00FD21C4">
        <w:rPr>
          <w:sz w:val="24"/>
          <w:szCs w:val="24"/>
        </w:rPr>
        <w:t xml:space="preserve">  </w:t>
      </w:r>
      <w:r w:rsidR="003838F8" w:rsidRPr="00727578">
        <w:rPr>
          <w:sz w:val="24"/>
          <w:szCs w:val="24"/>
        </w:rPr>
        <w:t xml:space="preserve">Отчет № </w:t>
      </w:r>
      <w:r w:rsidR="00727578" w:rsidRPr="00727578">
        <w:rPr>
          <w:sz w:val="24"/>
          <w:szCs w:val="24"/>
        </w:rPr>
        <w:t>8</w:t>
      </w:r>
      <w:r w:rsidR="003838F8" w:rsidRPr="00727578">
        <w:rPr>
          <w:sz w:val="24"/>
          <w:szCs w:val="24"/>
        </w:rPr>
        <w:t xml:space="preserve"> от </w:t>
      </w:r>
      <w:r w:rsidR="00727578" w:rsidRPr="00727578">
        <w:rPr>
          <w:sz w:val="24"/>
          <w:szCs w:val="24"/>
        </w:rPr>
        <w:t>0</w:t>
      </w:r>
      <w:r w:rsidR="00FD21C4" w:rsidRPr="00727578">
        <w:rPr>
          <w:sz w:val="24"/>
          <w:szCs w:val="24"/>
        </w:rPr>
        <w:t>3</w:t>
      </w:r>
      <w:r w:rsidR="003838F8" w:rsidRPr="00727578">
        <w:rPr>
          <w:sz w:val="24"/>
          <w:szCs w:val="24"/>
        </w:rPr>
        <w:t>.</w:t>
      </w:r>
      <w:r w:rsidR="002D4E71" w:rsidRPr="00727578">
        <w:rPr>
          <w:sz w:val="24"/>
          <w:szCs w:val="24"/>
        </w:rPr>
        <w:t>0</w:t>
      </w:r>
      <w:r w:rsidR="00F25AD6" w:rsidRPr="00727578">
        <w:rPr>
          <w:sz w:val="24"/>
          <w:szCs w:val="24"/>
        </w:rPr>
        <w:t>6</w:t>
      </w:r>
      <w:r w:rsidR="003838F8" w:rsidRPr="00727578">
        <w:rPr>
          <w:sz w:val="24"/>
          <w:szCs w:val="24"/>
        </w:rPr>
        <w:t>.20</w:t>
      </w:r>
      <w:r w:rsidR="002D4E71" w:rsidRPr="00727578">
        <w:rPr>
          <w:sz w:val="24"/>
          <w:szCs w:val="24"/>
        </w:rPr>
        <w:t>2</w:t>
      </w:r>
      <w:r w:rsidR="00727578" w:rsidRPr="00727578">
        <w:rPr>
          <w:sz w:val="24"/>
          <w:szCs w:val="24"/>
        </w:rPr>
        <w:t>6</w:t>
      </w:r>
    </w:p>
    <w:p w14:paraId="6C48BE1D" w14:textId="30B44CBA" w:rsidR="00A36F63" w:rsidRPr="00FD21C4" w:rsidRDefault="00C108FF" w:rsidP="00A36F63">
      <w:pPr>
        <w:spacing w:line="240" w:lineRule="auto"/>
        <w:jc w:val="center"/>
        <w:rPr>
          <w:sz w:val="24"/>
          <w:szCs w:val="24"/>
        </w:rPr>
      </w:pPr>
      <w:r w:rsidRPr="00FD21C4">
        <w:rPr>
          <w:sz w:val="24"/>
          <w:szCs w:val="24"/>
        </w:rPr>
        <w:t xml:space="preserve">о результатах </w:t>
      </w:r>
      <w:r w:rsidR="00A36F63" w:rsidRPr="00FD21C4">
        <w:rPr>
          <w:sz w:val="24"/>
          <w:szCs w:val="24"/>
        </w:rPr>
        <w:t xml:space="preserve">контрольного мероприятия </w:t>
      </w:r>
    </w:p>
    <w:p w14:paraId="3DB2628F" w14:textId="77777777" w:rsidR="00A36F63" w:rsidRPr="00FD21C4" w:rsidRDefault="00A36F63" w:rsidP="00A36F63">
      <w:pPr>
        <w:spacing w:line="240" w:lineRule="auto"/>
        <w:jc w:val="center"/>
        <w:rPr>
          <w:sz w:val="24"/>
          <w:szCs w:val="24"/>
        </w:rPr>
      </w:pPr>
      <w:r w:rsidRPr="00FD21C4">
        <w:rPr>
          <w:sz w:val="24"/>
          <w:szCs w:val="24"/>
        </w:rPr>
        <w:t>«Внешняя проверка годовой бюджетной отчётности</w:t>
      </w:r>
    </w:p>
    <w:p w14:paraId="3FC78437" w14:textId="77777777" w:rsidR="00112825" w:rsidRPr="00FD21C4" w:rsidRDefault="00112825" w:rsidP="001B14B5">
      <w:pPr>
        <w:spacing w:line="240" w:lineRule="auto"/>
        <w:jc w:val="center"/>
        <w:rPr>
          <w:sz w:val="24"/>
          <w:szCs w:val="24"/>
        </w:rPr>
      </w:pPr>
      <w:r w:rsidRPr="00FD21C4">
        <w:rPr>
          <w:sz w:val="24"/>
          <w:szCs w:val="24"/>
        </w:rPr>
        <w:t xml:space="preserve">Комитета по управлению имуществом администрации </w:t>
      </w:r>
    </w:p>
    <w:p w14:paraId="3D6755CF" w14:textId="0C982092" w:rsidR="001B14B5" w:rsidRPr="00FD21C4" w:rsidRDefault="001B14B5" w:rsidP="001B14B5">
      <w:pPr>
        <w:spacing w:line="240" w:lineRule="auto"/>
        <w:jc w:val="center"/>
        <w:rPr>
          <w:sz w:val="24"/>
          <w:szCs w:val="24"/>
        </w:rPr>
      </w:pPr>
      <w:r w:rsidRPr="00FD21C4">
        <w:rPr>
          <w:sz w:val="24"/>
          <w:szCs w:val="24"/>
        </w:rPr>
        <w:t xml:space="preserve"> городского округа</w:t>
      </w:r>
      <w:r w:rsidR="00112825" w:rsidRPr="00FD21C4">
        <w:rPr>
          <w:sz w:val="24"/>
          <w:szCs w:val="24"/>
        </w:rPr>
        <w:t xml:space="preserve"> </w:t>
      </w:r>
      <w:r w:rsidRPr="00FD21C4">
        <w:rPr>
          <w:sz w:val="24"/>
          <w:szCs w:val="24"/>
        </w:rPr>
        <w:t>Архангельской области «Котлас» за 202</w:t>
      </w:r>
      <w:r w:rsidR="00AD0155">
        <w:rPr>
          <w:sz w:val="24"/>
          <w:szCs w:val="24"/>
        </w:rPr>
        <w:t>5</w:t>
      </w:r>
      <w:r w:rsidRPr="00FD21C4">
        <w:rPr>
          <w:sz w:val="24"/>
          <w:szCs w:val="24"/>
        </w:rPr>
        <w:t xml:space="preserve"> год»</w:t>
      </w:r>
    </w:p>
    <w:p w14:paraId="639CEC20" w14:textId="2758D5C2" w:rsidR="003838F8" w:rsidRPr="00FD21C4" w:rsidRDefault="003838F8" w:rsidP="003838F8">
      <w:pPr>
        <w:pStyle w:val="a7"/>
        <w:ind w:firstLine="720"/>
        <w:jc w:val="both"/>
        <w:rPr>
          <w:b/>
          <w:szCs w:val="24"/>
        </w:rPr>
      </w:pPr>
      <w:r w:rsidRPr="00FD21C4">
        <w:rPr>
          <w:b/>
          <w:szCs w:val="24"/>
        </w:rPr>
        <w:tab/>
      </w:r>
    </w:p>
    <w:p w14:paraId="6CC9DD2E" w14:textId="079DAEF3" w:rsidR="00F25AD6" w:rsidRPr="00FD21C4" w:rsidRDefault="00F25AD6" w:rsidP="000E6E51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proofErr w:type="gramStart"/>
      <w:r w:rsidRPr="00FD21C4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FD21C4">
        <w:rPr>
          <w:bCs/>
          <w:sz w:val="24"/>
          <w:szCs w:val="24"/>
        </w:rPr>
        <w:br/>
      </w:r>
      <w:r w:rsidRPr="00FD21C4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 от 20.10.2022 № 2</w:t>
      </w:r>
      <w:r w:rsidR="00AD0155">
        <w:rPr>
          <w:bCs/>
          <w:sz w:val="24"/>
          <w:szCs w:val="24"/>
        </w:rPr>
        <w:t>48-н «О наделении Контрольно-счё</w:t>
      </w:r>
      <w:r w:rsidRPr="00FD21C4">
        <w:rPr>
          <w:bCs/>
          <w:sz w:val="24"/>
          <w:szCs w:val="24"/>
        </w:rPr>
        <w:t>тной палаты</w:t>
      </w:r>
      <w:proofErr w:type="gramEnd"/>
      <w:r w:rsidRPr="00FD21C4">
        <w:rPr>
          <w:bCs/>
          <w:sz w:val="24"/>
          <w:szCs w:val="24"/>
        </w:rPr>
        <w:t xml:space="preserve"> </w:t>
      </w:r>
      <w:proofErr w:type="gramStart"/>
      <w:r w:rsidRPr="00FD21C4">
        <w:rPr>
          <w:bCs/>
          <w:sz w:val="24"/>
          <w:szCs w:val="24"/>
        </w:rPr>
        <w:t>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</w:t>
      </w:r>
      <w:r w:rsidR="00FD21C4">
        <w:rPr>
          <w:bCs/>
          <w:sz w:val="24"/>
          <w:szCs w:val="24"/>
        </w:rPr>
        <w:t xml:space="preserve"> </w:t>
      </w:r>
      <w:r w:rsidRPr="00FD21C4">
        <w:rPr>
          <w:bCs/>
          <w:sz w:val="24"/>
          <w:szCs w:val="24"/>
        </w:rPr>
        <w:t>от 18.06.2020</w:t>
      </w:r>
      <w:r w:rsidR="00AD0155">
        <w:rPr>
          <w:bCs/>
          <w:sz w:val="24"/>
          <w:szCs w:val="24"/>
        </w:rPr>
        <w:t xml:space="preserve"> </w:t>
      </w:r>
      <w:r w:rsidRPr="00FD21C4">
        <w:rPr>
          <w:bCs/>
          <w:sz w:val="24"/>
          <w:szCs w:val="24"/>
        </w:rPr>
        <w:t>№ 108-н «О бюджетном процессе в городском округе Архангельской области «Котлас»,</w:t>
      </w:r>
      <w:r w:rsidR="00AD0155">
        <w:rPr>
          <w:bCs/>
          <w:sz w:val="24"/>
          <w:szCs w:val="24"/>
        </w:rPr>
        <w:t xml:space="preserve"> </w:t>
      </w:r>
      <w:r w:rsidRPr="00FD21C4">
        <w:rPr>
          <w:bCs/>
          <w:sz w:val="24"/>
          <w:szCs w:val="24"/>
        </w:rPr>
        <w:t>п. 1.1,2.14 Плана деятельности  Контрольно-счётной палаты городского округа «Котлас» на 202</w:t>
      </w:r>
      <w:r w:rsidR="00AD0155">
        <w:rPr>
          <w:bCs/>
          <w:sz w:val="24"/>
          <w:szCs w:val="24"/>
        </w:rPr>
        <w:t>6</w:t>
      </w:r>
      <w:r w:rsidRPr="00FD21C4">
        <w:rPr>
          <w:bCs/>
          <w:sz w:val="24"/>
          <w:szCs w:val="24"/>
        </w:rPr>
        <w:t xml:space="preserve"> год, утвержденного распоряжением Контрольно-сч</w:t>
      </w:r>
      <w:r w:rsidR="00AD0155">
        <w:rPr>
          <w:bCs/>
          <w:sz w:val="24"/>
          <w:szCs w:val="24"/>
        </w:rPr>
        <w:t>ё</w:t>
      </w:r>
      <w:r w:rsidRPr="00FD21C4">
        <w:rPr>
          <w:bCs/>
          <w:sz w:val="24"/>
          <w:szCs w:val="24"/>
        </w:rPr>
        <w:t>тной палаты городского округа «Котлас»</w:t>
      </w:r>
      <w:r w:rsidR="00FD21C4">
        <w:rPr>
          <w:bCs/>
          <w:sz w:val="24"/>
          <w:szCs w:val="24"/>
        </w:rPr>
        <w:t xml:space="preserve"> </w:t>
      </w:r>
      <w:r w:rsidRPr="00FD21C4">
        <w:rPr>
          <w:bCs/>
          <w:sz w:val="24"/>
          <w:szCs w:val="24"/>
        </w:rPr>
        <w:t>от 2</w:t>
      </w:r>
      <w:r w:rsidR="00AD0155">
        <w:rPr>
          <w:bCs/>
          <w:sz w:val="24"/>
          <w:szCs w:val="24"/>
        </w:rPr>
        <w:t>9</w:t>
      </w:r>
      <w:r w:rsidRPr="00FD21C4">
        <w:rPr>
          <w:bCs/>
          <w:sz w:val="24"/>
          <w:szCs w:val="24"/>
        </w:rPr>
        <w:t>.12.202</w:t>
      </w:r>
      <w:r w:rsidR="00AD0155">
        <w:rPr>
          <w:bCs/>
          <w:sz w:val="24"/>
          <w:szCs w:val="24"/>
        </w:rPr>
        <w:t>5</w:t>
      </w:r>
      <w:proofErr w:type="gramEnd"/>
      <w:r w:rsidRPr="00FD21C4">
        <w:rPr>
          <w:bCs/>
          <w:sz w:val="24"/>
          <w:szCs w:val="24"/>
        </w:rPr>
        <w:t xml:space="preserve"> № 1</w:t>
      </w:r>
      <w:r w:rsidR="00AD0155">
        <w:rPr>
          <w:bCs/>
          <w:sz w:val="24"/>
          <w:szCs w:val="24"/>
        </w:rPr>
        <w:t>5</w:t>
      </w:r>
      <w:r w:rsidRPr="00FD21C4">
        <w:rPr>
          <w:bCs/>
          <w:sz w:val="24"/>
          <w:szCs w:val="24"/>
        </w:rPr>
        <w:t>, распоряжение Контрольно-сч</w:t>
      </w:r>
      <w:r w:rsidR="00AD0155">
        <w:rPr>
          <w:bCs/>
          <w:sz w:val="24"/>
          <w:szCs w:val="24"/>
        </w:rPr>
        <w:t>ё</w:t>
      </w:r>
      <w:r w:rsidRPr="00FD21C4">
        <w:rPr>
          <w:bCs/>
          <w:sz w:val="24"/>
          <w:szCs w:val="24"/>
        </w:rPr>
        <w:t>тной палаты городского округа «Котлас» от 1</w:t>
      </w:r>
      <w:r w:rsidR="00AD0155">
        <w:rPr>
          <w:bCs/>
          <w:sz w:val="24"/>
          <w:szCs w:val="24"/>
        </w:rPr>
        <w:t>8</w:t>
      </w:r>
      <w:r w:rsidRPr="00FD21C4">
        <w:rPr>
          <w:bCs/>
          <w:sz w:val="24"/>
          <w:szCs w:val="24"/>
        </w:rPr>
        <w:t>.0</w:t>
      </w:r>
      <w:r w:rsidR="00AD0155">
        <w:rPr>
          <w:bCs/>
          <w:sz w:val="24"/>
          <w:szCs w:val="24"/>
        </w:rPr>
        <w:t>3</w:t>
      </w:r>
      <w:r w:rsidRPr="00FD21C4">
        <w:rPr>
          <w:bCs/>
          <w:sz w:val="24"/>
          <w:szCs w:val="24"/>
        </w:rPr>
        <w:t>.202</w:t>
      </w:r>
      <w:r w:rsidR="00AD0155">
        <w:rPr>
          <w:bCs/>
          <w:sz w:val="24"/>
          <w:szCs w:val="24"/>
        </w:rPr>
        <w:t>6</w:t>
      </w:r>
      <w:r w:rsidRPr="00FD21C4">
        <w:rPr>
          <w:bCs/>
          <w:sz w:val="24"/>
          <w:szCs w:val="24"/>
        </w:rPr>
        <w:t xml:space="preserve"> № </w:t>
      </w:r>
      <w:r w:rsidR="00AD0155">
        <w:rPr>
          <w:bCs/>
          <w:sz w:val="24"/>
          <w:szCs w:val="24"/>
        </w:rPr>
        <w:t>4</w:t>
      </w:r>
      <w:r w:rsidRPr="00FD21C4">
        <w:rPr>
          <w:bCs/>
          <w:sz w:val="24"/>
          <w:szCs w:val="24"/>
        </w:rPr>
        <w:t xml:space="preserve"> «О проведении внешней проверки годового отчета об исполнении бюджета городского округа «Котлас» в Комитете по управлению имуществом администрации городского округа Архангельской области «Котлас» за</w:t>
      </w:r>
      <w:r w:rsidR="00AD0155">
        <w:rPr>
          <w:bCs/>
          <w:sz w:val="24"/>
          <w:szCs w:val="24"/>
        </w:rPr>
        <w:t xml:space="preserve"> </w:t>
      </w:r>
      <w:r w:rsidRPr="00FD21C4">
        <w:rPr>
          <w:bCs/>
          <w:sz w:val="24"/>
          <w:szCs w:val="24"/>
        </w:rPr>
        <w:t>202</w:t>
      </w:r>
      <w:r w:rsidR="00AD0155">
        <w:rPr>
          <w:bCs/>
          <w:sz w:val="24"/>
          <w:szCs w:val="24"/>
        </w:rPr>
        <w:t>5</w:t>
      </w:r>
      <w:r w:rsidRPr="00FD21C4">
        <w:rPr>
          <w:bCs/>
          <w:sz w:val="24"/>
          <w:szCs w:val="24"/>
        </w:rPr>
        <w:t xml:space="preserve"> год </w:t>
      </w:r>
    </w:p>
    <w:p w14:paraId="039290FE" w14:textId="77777777" w:rsidR="002D2994" w:rsidRPr="002D2994" w:rsidRDefault="002D2994" w:rsidP="002D2994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2D2994">
        <w:rPr>
          <w:bCs/>
          <w:sz w:val="24"/>
          <w:szCs w:val="24"/>
        </w:rPr>
        <w:t>Объект контрольного мероприятия: Комитет по управлению имуществом администрации городского округа Архангельской области «Котлас» (далее – Комитет по управлению имуществом).</w:t>
      </w:r>
    </w:p>
    <w:p w14:paraId="28D10FA1" w14:textId="77777777" w:rsidR="002D2994" w:rsidRPr="002D2994" w:rsidRDefault="002D2994" w:rsidP="002D2994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2D2994">
        <w:rPr>
          <w:bCs/>
          <w:sz w:val="24"/>
          <w:szCs w:val="24"/>
        </w:rPr>
        <w:t>Предмет контрольного мероприятия: бюджетная отчётность главного администратора бюджетных средств (далее – ГАБС) – Комитета по управлению имуществом.</w:t>
      </w:r>
    </w:p>
    <w:p w14:paraId="77516588" w14:textId="77777777" w:rsidR="002D2994" w:rsidRPr="002D2994" w:rsidRDefault="002D2994" w:rsidP="002D2994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2D2994">
        <w:rPr>
          <w:bCs/>
          <w:sz w:val="24"/>
          <w:szCs w:val="24"/>
        </w:rPr>
        <w:t>Цель контрольного мероприятия: контроль достоверности, полноты и соответствия нормативным требованиям составления и представления годовой бюджетной отчетности Комитета по управлению имуществом за 2025 год.</w:t>
      </w:r>
    </w:p>
    <w:p w14:paraId="08B10EA4" w14:textId="77777777" w:rsidR="002D2994" w:rsidRPr="002D2994" w:rsidRDefault="002D2994" w:rsidP="002D2994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2D2994">
        <w:rPr>
          <w:bCs/>
          <w:sz w:val="24"/>
          <w:szCs w:val="24"/>
        </w:rPr>
        <w:t>Проверяемый период: с 01.01.2025 по 31.12.2025.</w:t>
      </w:r>
    </w:p>
    <w:p w14:paraId="0B8B6334" w14:textId="6F143277" w:rsidR="002D2994" w:rsidRPr="002D2994" w:rsidRDefault="002D2994" w:rsidP="002D2994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2D2994">
        <w:rPr>
          <w:bCs/>
          <w:sz w:val="24"/>
          <w:szCs w:val="24"/>
        </w:rPr>
        <w:t>Сроки проведения контрольного мероприятия: с 01.04.2026 по 28.04.2026.</w:t>
      </w:r>
    </w:p>
    <w:p w14:paraId="2971DFB6" w14:textId="77777777" w:rsidR="00F25AD6" w:rsidRPr="003955DF" w:rsidRDefault="00F25AD6" w:rsidP="00F25AD6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3955DF">
        <w:rPr>
          <w:bCs/>
          <w:sz w:val="24"/>
          <w:szCs w:val="24"/>
        </w:rPr>
        <w:lastRenderedPageBreak/>
        <w:t xml:space="preserve">Контрольное мероприятие проведено: главным инспектором аппарата Контрольно-счётной палаты городского округа «Котлас» </w:t>
      </w:r>
      <w:proofErr w:type="spellStart"/>
      <w:r w:rsidRPr="003955DF">
        <w:rPr>
          <w:bCs/>
          <w:sz w:val="24"/>
          <w:szCs w:val="24"/>
        </w:rPr>
        <w:t>Клецковой</w:t>
      </w:r>
      <w:proofErr w:type="spellEnd"/>
      <w:r w:rsidRPr="003955DF">
        <w:rPr>
          <w:bCs/>
          <w:sz w:val="24"/>
          <w:szCs w:val="24"/>
        </w:rPr>
        <w:t xml:space="preserve"> Еленой Валентиновной.</w:t>
      </w:r>
    </w:p>
    <w:p w14:paraId="54E2E5C7" w14:textId="4294101A" w:rsidR="00935489" w:rsidRPr="003955DF" w:rsidRDefault="00935489" w:rsidP="00F25AD6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3955DF">
        <w:rPr>
          <w:sz w:val="24"/>
          <w:szCs w:val="24"/>
        </w:rPr>
        <w:t xml:space="preserve"> </w:t>
      </w:r>
      <w:r w:rsidR="0053109C" w:rsidRPr="003955DF">
        <w:rPr>
          <w:sz w:val="24"/>
          <w:szCs w:val="24"/>
        </w:rPr>
        <w:t xml:space="preserve">По результатам проведения </w:t>
      </w:r>
      <w:r w:rsidR="00713275" w:rsidRPr="003955DF">
        <w:rPr>
          <w:sz w:val="24"/>
          <w:szCs w:val="24"/>
        </w:rPr>
        <w:t>контрольного мероприятия</w:t>
      </w:r>
      <w:r w:rsidR="0053109C" w:rsidRPr="003955DF">
        <w:rPr>
          <w:sz w:val="24"/>
          <w:szCs w:val="24"/>
        </w:rPr>
        <w:t xml:space="preserve"> оформлен акт проверки </w:t>
      </w:r>
      <w:r w:rsidR="000959FC" w:rsidRPr="003955DF">
        <w:rPr>
          <w:sz w:val="24"/>
          <w:szCs w:val="24"/>
        </w:rPr>
        <w:t>«</w:t>
      </w:r>
      <w:r w:rsidR="00F13308" w:rsidRPr="003955DF">
        <w:rPr>
          <w:sz w:val="24"/>
          <w:szCs w:val="24"/>
        </w:rPr>
        <w:t xml:space="preserve">Внешняя проверка годовой бюджетной отчётности </w:t>
      </w:r>
      <w:r w:rsidR="009F7E15" w:rsidRPr="003955DF">
        <w:rPr>
          <w:sz w:val="24"/>
          <w:szCs w:val="24"/>
        </w:rPr>
        <w:t>Комитет</w:t>
      </w:r>
      <w:r w:rsidR="00F25AD6" w:rsidRPr="003955DF">
        <w:rPr>
          <w:sz w:val="24"/>
          <w:szCs w:val="24"/>
        </w:rPr>
        <w:t>а</w:t>
      </w:r>
      <w:r w:rsidR="009F7E15" w:rsidRPr="003955DF">
        <w:rPr>
          <w:sz w:val="24"/>
          <w:szCs w:val="24"/>
        </w:rPr>
        <w:t xml:space="preserve"> по управлению имуществом администрации</w:t>
      </w:r>
      <w:r w:rsidR="00557597" w:rsidRPr="003955DF">
        <w:rPr>
          <w:sz w:val="24"/>
          <w:szCs w:val="24"/>
        </w:rPr>
        <w:t xml:space="preserve"> городского округа Архангельской области «Котлас»</w:t>
      </w:r>
      <w:r w:rsidR="00DB6466">
        <w:rPr>
          <w:sz w:val="24"/>
          <w:szCs w:val="24"/>
        </w:rPr>
        <w:br/>
      </w:r>
      <w:r w:rsidR="00F13308" w:rsidRPr="003955DF">
        <w:rPr>
          <w:sz w:val="24"/>
          <w:szCs w:val="24"/>
        </w:rPr>
        <w:t>за</w:t>
      </w:r>
      <w:r w:rsidR="00DB6466">
        <w:rPr>
          <w:sz w:val="24"/>
          <w:szCs w:val="24"/>
        </w:rPr>
        <w:t xml:space="preserve"> </w:t>
      </w:r>
      <w:r w:rsidR="00F13308" w:rsidRPr="003955DF">
        <w:rPr>
          <w:sz w:val="24"/>
          <w:szCs w:val="24"/>
        </w:rPr>
        <w:t>202</w:t>
      </w:r>
      <w:r w:rsidR="003955DF" w:rsidRPr="003955DF">
        <w:rPr>
          <w:sz w:val="24"/>
          <w:szCs w:val="24"/>
        </w:rPr>
        <w:t>5</w:t>
      </w:r>
      <w:r w:rsidR="00F13308" w:rsidRPr="003955DF">
        <w:rPr>
          <w:sz w:val="24"/>
          <w:szCs w:val="24"/>
        </w:rPr>
        <w:t xml:space="preserve"> год» </w:t>
      </w:r>
      <w:r w:rsidR="0053109C" w:rsidRPr="003955DF">
        <w:rPr>
          <w:sz w:val="24"/>
          <w:szCs w:val="24"/>
        </w:rPr>
        <w:t xml:space="preserve">от </w:t>
      </w:r>
      <w:r w:rsidR="003955DF" w:rsidRPr="003955DF">
        <w:rPr>
          <w:sz w:val="24"/>
          <w:szCs w:val="24"/>
        </w:rPr>
        <w:t>28</w:t>
      </w:r>
      <w:r w:rsidR="0053109C" w:rsidRPr="003955DF">
        <w:rPr>
          <w:sz w:val="24"/>
          <w:szCs w:val="24"/>
        </w:rPr>
        <w:t>.0</w:t>
      </w:r>
      <w:r w:rsidR="003955DF" w:rsidRPr="003955DF">
        <w:rPr>
          <w:sz w:val="24"/>
          <w:szCs w:val="24"/>
        </w:rPr>
        <w:t>4</w:t>
      </w:r>
      <w:r w:rsidR="0053109C" w:rsidRPr="003955DF">
        <w:rPr>
          <w:sz w:val="24"/>
          <w:szCs w:val="24"/>
        </w:rPr>
        <w:t>.202</w:t>
      </w:r>
      <w:r w:rsidR="003955DF" w:rsidRPr="003955DF">
        <w:rPr>
          <w:sz w:val="24"/>
          <w:szCs w:val="24"/>
        </w:rPr>
        <w:t>6</w:t>
      </w:r>
      <w:r w:rsidR="0053109C" w:rsidRPr="003955DF">
        <w:rPr>
          <w:sz w:val="24"/>
          <w:szCs w:val="24"/>
        </w:rPr>
        <w:t xml:space="preserve"> № </w:t>
      </w:r>
      <w:r w:rsidR="00972339" w:rsidRPr="003955DF">
        <w:rPr>
          <w:sz w:val="24"/>
          <w:szCs w:val="24"/>
        </w:rPr>
        <w:t>б/</w:t>
      </w:r>
      <w:proofErr w:type="gramStart"/>
      <w:r w:rsidR="00972339" w:rsidRPr="003955DF">
        <w:rPr>
          <w:sz w:val="24"/>
          <w:szCs w:val="24"/>
        </w:rPr>
        <w:t>н</w:t>
      </w:r>
      <w:proofErr w:type="gramEnd"/>
      <w:r w:rsidR="0053109C" w:rsidRPr="003955DF">
        <w:rPr>
          <w:sz w:val="24"/>
          <w:szCs w:val="24"/>
        </w:rPr>
        <w:t>.</w:t>
      </w:r>
    </w:p>
    <w:p w14:paraId="293423D9" w14:textId="4826E035" w:rsidR="0006136B" w:rsidRPr="003955DF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3955DF">
        <w:t xml:space="preserve">При подготовке настоящего отчета использованы результаты, изложенные в акте </w:t>
      </w:r>
      <w:r w:rsidR="00A81432" w:rsidRPr="003955DF">
        <w:t>контрольного мероприятия</w:t>
      </w:r>
      <w:r w:rsidRPr="003955DF">
        <w:t xml:space="preserve"> от </w:t>
      </w:r>
      <w:r w:rsidR="003955DF" w:rsidRPr="003955DF">
        <w:t>28</w:t>
      </w:r>
      <w:r w:rsidR="00F25AD6" w:rsidRPr="003955DF">
        <w:t>.0</w:t>
      </w:r>
      <w:r w:rsidR="003955DF" w:rsidRPr="003955DF">
        <w:t>4</w:t>
      </w:r>
      <w:r w:rsidR="00F25AD6" w:rsidRPr="003955DF">
        <w:t>.202</w:t>
      </w:r>
      <w:r w:rsidR="003955DF" w:rsidRPr="003955DF">
        <w:t>6</w:t>
      </w:r>
      <w:r w:rsidR="00F25AD6" w:rsidRPr="003955DF">
        <w:t xml:space="preserve"> </w:t>
      </w:r>
      <w:r w:rsidRPr="003955DF">
        <w:t xml:space="preserve">№ </w:t>
      </w:r>
      <w:r w:rsidR="00972339" w:rsidRPr="003955DF">
        <w:t>б/</w:t>
      </w:r>
      <w:proofErr w:type="gramStart"/>
      <w:r w:rsidR="00972339" w:rsidRPr="003955DF">
        <w:t>н</w:t>
      </w:r>
      <w:proofErr w:type="gramEnd"/>
      <w:r w:rsidR="007B5878" w:rsidRPr="003955DF">
        <w:t xml:space="preserve">. </w:t>
      </w:r>
    </w:p>
    <w:p w14:paraId="6D7747AA" w14:textId="54A5D02D" w:rsidR="000F2C09" w:rsidRPr="003955DF" w:rsidRDefault="00F91DD3" w:rsidP="000F2C09">
      <w:pPr>
        <w:keepNext/>
        <w:keepLines/>
        <w:spacing w:line="240" w:lineRule="auto"/>
        <w:rPr>
          <w:sz w:val="24"/>
          <w:szCs w:val="24"/>
        </w:rPr>
      </w:pPr>
      <w:proofErr w:type="gramStart"/>
      <w:r w:rsidRPr="003955DF">
        <w:rPr>
          <w:sz w:val="24"/>
          <w:szCs w:val="24"/>
        </w:rPr>
        <w:t xml:space="preserve">В соответствии со статьей </w:t>
      </w:r>
      <w:r w:rsidR="000425FC" w:rsidRPr="003955DF">
        <w:rPr>
          <w:sz w:val="24"/>
          <w:szCs w:val="24"/>
        </w:rPr>
        <w:t>8</w:t>
      </w:r>
      <w:r w:rsidRPr="003955DF">
        <w:rPr>
          <w:sz w:val="24"/>
          <w:szCs w:val="24"/>
        </w:rPr>
        <w:t xml:space="preserve"> Положения о Контрольно-сч</w:t>
      </w:r>
      <w:r w:rsidR="000425FC" w:rsidRPr="003955DF">
        <w:rPr>
          <w:sz w:val="24"/>
          <w:szCs w:val="24"/>
        </w:rPr>
        <w:t>ё</w:t>
      </w:r>
      <w:r w:rsidRPr="003955DF">
        <w:rPr>
          <w:sz w:val="24"/>
          <w:szCs w:val="24"/>
        </w:rPr>
        <w:t xml:space="preserve">тной палате </w:t>
      </w:r>
      <w:r w:rsidR="000425FC" w:rsidRPr="003955DF">
        <w:rPr>
          <w:sz w:val="24"/>
          <w:szCs w:val="24"/>
        </w:rPr>
        <w:t>городского округа Архангельской области «Котлас»</w:t>
      </w:r>
      <w:r w:rsidRPr="003955DF">
        <w:rPr>
          <w:sz w:val="24"/>
          <w:szCs w:val="24"/>
        </w:rPr>
        <w:t xml:space="preserve">, утвержденного решением </w:t>
      </w:r>
      <w:r w:rsidR="000425FC" w:rsidRPr="003955DF">
        <w:rPr>
          <w:sz w:val="24"/>
          <w:szCs w:val="24"/>
        </w:rPr>
        <w:t>Собрания депутатов городского округа «Котлас» от 20</w:t>
      </w:r>
      <w:r w:rsidR="003955DF" w:rsidRPr="003955DF">
        <w:rPr>
          <w:sz w:val="24"/>
          <w:szCs w:val="24"/>
        </w:rPr>
        <w:t>.10.</w:t>
      </w:r>
      <w:r w:rsidR="000425FC" w:rsidRPr="003955DF">
        <w:rPr>
          <w:sz w:val="24"/>
          <w:szCs w:val="24"/>
        </w:rPr>
        <w:t>2022 № 248-н</w:t>
      </w:r>
      <w:r w:rsidR="0053109C" w:rsidRPr="003955DF">
        <w:rPr>
          <w:sz w:val="24"/>
          <w:szCs w:val="24"/>
        </w:rPr>
        <w:t xml:space="preserve">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</w:t>
      </w:r>
      <w:r w:rsidRPr="003955DF">
        <w:rPr>
          <w:sz w:val="24"/>
          <w:szCs w:val="24"/>
        </w:rPr>
        <w:t xml:space="preserve">, акт </w:t>
      </w:r>
      <w:r w:rsidR="0069247D" w:rsidRPr="003955DF">
        <w:rPr>
          <w:sz w:val="24"/>
          <w:szCs w:val="24"/>
        </w:rPr>
        <w:t>контрольного мероприятия</w:t>
      </w:r>
      <w:r w:rsidRPr="003955DF">
        <w:rPr>
          <w:sz w:val="24"/>
          <w:szCs w:val="24"/>
        </w:rPr>
        <w:t xml:space="preserve"> доведен до сведения </w:t>
      </w:r>
      <w:r w:rsidR="00557597" w:rsidRPr="003955DF">
        <w:rPr>
          <w:sz w:val="24"/>
          <w:szCs w:val="24"/>
        </w:rPr>
        <w:t xml:space="preserve">председателя </w:t>
      </w:r>
      <w:r w:rsidR="009F7E15" w:rsidRPr="003955DF">
        <w:rPr>
          <w:sz w:val="24"/>
          <w:szCs w:val="24"/>
        </w:rPr>
        <w:t>Комитета по управлению имуществом</w:t>
      </w:r>
      <w:r w:rsidR="00A90DE3" w:rsidRPr="003955DF">
        <w:rPr>
          <w:sz w:val="24"/>
          <w:szCs w:val="24"/>
        </w:rPr>
        <w:t>.</w:t>
      </w:r>
      <w:r w:rsidR="009F7E15" w:rsidRPr="003955DF">
        <w:rPr>
          <w:sz w:val="24"/>
          <w:szCs w:val="24"/>
        </w:rPr>
        <w:t xml:space="preserve"> </w:t>
      </w:r>
      <w:proofErr w:type="gramEnd"/>
    </w:p>
    <w:p w14:paraId="0EBBF75A" w14:textId="0BBCA2B4" w:rsidR="00A90DE3" w:rsidRPr="003955DF" w:rsidRDefault="00A90DE3" w:rsidP="00A90DE3">
      <w:pPr>
        <w:keepNext/>
        <w:keepLines/>
        <w:spacing w:line="240" w:lineRule="auto"/>
        <w:rPr>
          <w:sz w:val="24"/>
          <w:szCs w:val="24"/>
        </w:rPr>
      </w:pPr>
      <w:r w:rsidRPr="003955DF">
        <w:rPr>
          <w:sz w:val="24"/>
          <w:szCs w:val="24"/>
        </w:rPr>
        <w:t>При подготовке отчета рассмотрены и приняты к сведению пояснения, предоставленные председателем Комитета по управлению имуществом</w:t>
      </w:r>
      <w:r w:rsidR="00F32070">
        <w:rPr>
          <w:sz w:val="24"/>
          <w:szCs w:val="24"/>
        </w:rPr>
        <w:t xml:space="preserve"> (входящий регистрационный номер 73 от 06.05.2026)</w:t>
      </w:r>
      <w:r w:rsidRPr="003955DF">
        <w:rPr>
          <w:sz w:val="24"/>
          <w:szCs w:val="24"/>
        </w:rPr>
        <w:t>.</w:t>
      </w:r>
    </w:p>
    <w:p w14:paraId="420F6FA9" w14:textId="77777777" w:rsidR="00F25AD6" w:rsidRPr="002D2994" w:rsidRDefault="00F25AD6" w:rsidP="000F2C09">
      <w:pPr>
        <w:keepNext/>
        <w:keepLines/>
        <w:spacing w:line="240" w:lineRule="auto"/>
        <w:rPr>
          <w:sz w:val="24"/>
          <w:szCs w:val="24"/>
          <w:highlight w:val="yellow"/>
        </w:rPr>
      </w:pPr>
    </w:p>
    <w:p w14:paraId="25A9C084" w14:textId="77777777" w:rsidR="00A90DE3" w:rsidRDefault="00A90DE3" w:rsidP="00A90DE3">
      <w:pPr>
        <w:spacing w:line="240" w:lineRule="auto"/>
        <w:jc w:val="center"/>
        <w:rPr>
          <w:sz w:val="24"/>
          <w:szCs w:val="24"/>
        </w:rPr>
      </w:pPr>
      <w:r w:rsidRPr="003955DF">
        <w:rPr>
          <w:sz w:val="24"/>
          <w:szCs w:val="24"/>
        </w:rPr>
        <w:t>По результатам контрольного мероприятия с учетом рассмотрения пояснений установлено следующее.</w:t>
      </w:r>
    </w:p>
    <w:p w14:paraId="5BC969C0" w14:textId="77777777" w:rsidR="0036338B" w:rsidRPr="003955DF" w:rsidRDefault="0036338B" w:rsidP="00A90DE3">
      <w:pPr>
        <w:spacing w:line="240" w:lineRule="auto"/>
        <w:jc w:val="center"/>
        <w:rPr>
          <w:sz w:val="24"/>
          <w:szCs w:val="24"/>
        </w:rPr>
      </w:pPr>
    </w:p>
    <w:p w14:paraId="31E79C6C" w14:textId="1F3D9E50" w:rsidR="0089774C" w:rsidRPr="00B06C04" w:rsidRDefault="0089774C" w:rsidP="0089774C">
      <w:pPr>
        <w:spacing w:line="240" w:lineRule="auto"/>
        <w:rPr>
          <w:sz w:val="24"/>
          <w:szCs w:val="24"/>
        </w:rPr>
      </w:pPr>
      <w:proofErr w:type="gramStart"/>
      <w:r w:rsidRPr="00B06C04">
        <w:rPr>
          <w:sz w:val="24"/>
          <w:szCs w:val="24"/>
        </w:rPr>
        <w:t>Годовая бюджетная отчётность Комитета по управлению имуществом за 202</w:t>
      </w:r>
      <w:r w:rsidR="00B06C04" w:rsidRPr="00B06C04">
        <w:rPr>
          <w:sz w:val="24"/>
          <w:szCs w:val="24"/>
        </w:rPr>
        <w:t>5</w:t>
      </w:r>
      <w:r w:rsidRPr="00B06C04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31.03.202</w:t>
      </w:r>
      <w:r w:rsidR="00B06C04" w:rsidRPr="00B06C04">
        <w:rPr>
          <w:sz w:val="24"/>
          <w:szCs w:val="24"/>
        </w:rPr>
        <w:t>6</w:t>
      </w:r>
      <w:r w:rsidRPr="00B06C04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B06C04" w:rsidRPr="00B06C04">
        <w:rPr>
          <w:sz w:val="24"/>
          <w:szCs w:val="24"/>
        </w:rPr>
        <w:t xml:space="preserve">30.03.2026 </w:t>
      </w:r>
      <w:r w:rsidR="00B06C04" w:rsidRPr="00B06C04">
        <w:rPr>
          <w:sz w:val="24"/>
          <w:szCs w:val="24"/>
        </w:rPr>
        <w:br/>
        <w:t>№ 01-26/531</w:t>
      </w:r>
      <w:r w:rsidRPr="00B06C04">
        <w:rPr>
          <w:sz w:val="24"/>
          <w:szCs w:val="24"/>
        </w:rPr>
        <w:t>), что соответствует сроку, установленному частью 3 статьи 32 решения о бюджетном процессе.</w:t>
      </w:r>
      <w:proofErr w:type="gramEnd"/>
    </w:p>
    <w:p w14:paraId="71A8341F" w14:textId="36A66064" w:rsidR="00B51119" w:rsidRPr="00B06C04" w:rsidRDefault="00B51119" w:rsidP="0089774C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</w:t>
      </w:r>
      <w:r w:rsidR="0089774C" w:rsidRPr="00B06C04">
        <w:rPr>
          <w:sz w:val="24"/>
          <w:szCs w:val="24"/>
        </w:rPr>
        <w:t>вод</w:t>
      </w:r>
      <w:r w:rsidRPr="00B06C04">
        <w:rPr>
          <w:sz w:val="24"/>
          <w:szCs w:val="24"/>
        </w:rPr>
        <w:t xml:space="preserve">-СМАРТ» (адрес электронного ресурса https://minfin.dvinaland.ru/svodweb/). </w:t>
      </w:r>
    </w:p>
    <w:p w14:paraId="25F8175B" w14:textId="29A82CB4" w:rsidR="00CE7FA7" w:rsidRPr="00B06C04" w:rsidRDefault="00CE7FA7" w:rsidP="00CE7FA7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Перечень нормативных правовых актов, муниципальных правовых актов, и их сокращенные наименования, применяемые в настоящем Отчете:</w:t>
      </w:r>
    </w:p>
    <w:p w14:paraId="39A4B282" w14:textId="77777777" w:rsidR="00CE7FA7" w:rsidRPr="00B06C04" w:rsidRDefault="00CE7FA7" w:rsidP="00CE7FA7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B06C04" w:rsidRDefault="00CE7FA7" w:rsidP="00CE7FA7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B06C04" w:rsidRDefault="00CE7FA7" w:rsidP="00CE7FA7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40AE42EE" w14:textId="77777777" w:rsidR="00B06C04" w:rsidRPr="00B06C04" w:rsidRDefault="00B06C04" w:rsidP="00B06C04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 xml:space="preserve">В соответствии с пунктом 10 Инструкции № 191н, годовая бюджетная отчетность представлена Комитетом по управлению имуществом в программном продукте </w:t>
      </w:r>
      <w:r w:rsidRPr="00B06C04">
        <w:rPr>
          <w:sz w:val="24"/>
          <w:szCs w:val="24"/>
        </w:rPr>
        <w:br/>
        <w:t xml:space="preserve">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отчетности. </w:t>
      </w:r>
      <w:proofErr w:type="gramStart"/>
      <w:r w:rsidRPr="00B06C04">
        <w:rPr>
          <w:sz w:val="24"/>
          <w:szCs w:val="24"/>
        </w:rPr>
        <w:t xml:space="preserve">Срок, сдачи годовой бюджетной отчетности утвержден распоряжением Финансового управления администрации городского округа Архангельской области «Котлас» от 05.06.2024 № 54 (с изменениями от 25.03.2026 № 23) «О сроках представления в Финансовое управление городского округа «Котлас» годовой, месячной и квартальной бюджетной отчетности об исполнении бюджета городского округа «Котлас», </w:t>
      </w:r>
      <w:r w:rsidRPr="00B06C04">
        <w:rPr>
          <w:sz w:val="24"/>
          <w:szCs w:val="24"/>
        </w:rPr>
        <w:lastRenderedPageBreak/>
        <w:t>сводной бухгалтерской отчетности муниципальных бюджетных и автономных учреждений городского округа «Котлас» и для Комитета по управлению</w:t>
      </w:r>
      <w:proofErr w:type="gramEnd"/>
      <w:r w:rsidRPr="00B06C04">
        <w:rPr>
          <w:sz w:val="24"/>
          <w:szCs w:val="24"/>
        </w:rPr>
        <w:t xml:space="preserve"> имуществом  срок установлен – 32 календарный день года, следующего </w:t>
      </w:r>
      <w:proofErr w:type="gramStart"/>
      <w:r w:rsidRPr="00B06C04">
        <w:rPr>
          <w:sz w:val="24"/>
          <w:szCs w:val="24"/>
        </w:rPr>
        <w:t>за</w:t>
      </w:r>
      <w:proofErr w:type="gramEnd"/>
      <w:r w:rsidRPr="00B06C04">
        <w:rPr>
          <w:sz w:val="24"/>
          <w:szCs w:val="24"/>
        </w:rPr>
        <w:t xml:space="preserve"> отчетным.</w:t>
      </w:r>
    </w:p>
    <w:p w14:paraId="5CE48B1D" w14:textId="0422AD84" w:rsidR="00B51119" w:rsidRPr="00BD3214" w:rsidRDefault="00B51119" w:rsidP="0089774C">
      <w:pPr>
        <w:spacing w:line="240" w:lineRule="auto"/>
        <w:rPr>
          <w:sz w:val="24"/>
          <w:szCs w:val="24"/>
        </w:rPr>
      </w:pPr>
      <w:r w:rsidRPr="00B06C04">
        <w:rPr>
          <w:sz w:val="24"/>
          <w:szCs w:val="24"/>
        </w:rPr>
        <w:t>В соответствии с требованиями части 7.1 статьи 13 Федерального закона</w:t>
      </w:r>
      <w:r w:rsidR="00B06C04" w:rsidRPr="00B06C04">
        <w:rPr>
          <w:sz w:val="24"/>
          <w:szCs w:val="24"/>
        </w:rPr>
        <w:br/>
      </w:r>
      <w:r w:rsidRPr="00B06C04">
        <w:rPr>
          <w:sz w:val="24"/>
          <w:szCs w:val="24"/>
        </w:rPr>
        <w:t>№ 402-ФЗ</w:t>
      </w:r>
      <w:r w:rsidR="00CE7FA7" w:rsidRPr="00B06C04">
        <w:rPr>
          <w:sz w:val="24"/>
          <w:szCs w:val="24"/>
        </w:rPr>
        <w:t>, п</w:t>
      </w:r>
      <w:r w:rsidRPr="00B06C04">
        <w:rPr>
          <w:sz w:val="24"/>
          <w:szCs w:val="24"/>
        </w:rPr>
        <w:t xml:space="preserve">ункта 6 Инструкции 191н, годовая бюджетная отчетность </w:t>
      </w:r>
      <w:r w:rsidR="00275F77" w:rsidRPr="00B06C04">
        <w:rPr>
          <w:sz w:val="24"/>
          <w:szCs w:val="24"/>
        </w:rPr>
        <w:t>Комитета по управлению имуществом</w:t>
      </w:r>
      <w:r w:rsidRPr="00B06C04">
        <w:rPr>
          <w:sz w:val="24"/>
          <w:szCs w:val="24"/>
        </w:rPr>
        <w:t xml:space="preserve">, представленная в Контрольно-счётную палату в электронном виде в программном комплексе «Свод-СМАРТ», подписана электронно-цифровыми </w:t>
      </w:r>
      <w:r w:rsidRPr="00BD3214">
        <w:rPr>
          <w:sz w:val="24"/>
          <w:szCs w:val="24"/>
        </w:rPr>
        <w:t xml:space="preserve">подписями </w:t>
      </w:r>
      <w:r w:rsidR="00321611" w:rsidRPr="00BD3214">
        <w:rPr>
          <w:sz w:val="24"/>
          <w:szCs w:val="24"/>
        </w:rPr>
        <w:t xml:space="preserve">председателя </w:t>
      </w:r>
      <w:r w:rsidR="00A837CD" w:rsidRPr="00BD3214">
        <w:rPr>
          <w:sz w:val="24"/>
          <w:szCs w:val="24"/>
        </w:rPr>
        <w:t>Комитета по управлению имуществом</w:t>
      </w:r>
      <w:r w:rsidR="0089774C" w:rsidRPr="00BD3214">
        <w:rPr>
          <w:sz w:val="24"/>
          <w:szCs w:val="24"/>
        </w:rPr>
        <w:t xml:space="preserve"> </w:t>
      </w:r>
      <w:r w:rsidRPr="00BD3214">
        <w:rPr>
          <w:sz w:val="24"/>
          <w:szCs w:val="24"/>
        </w:rPr>
        <w:t>и главного бухгалтера</w:t>
      </w:r>
      <w:r w:rsidR="00321611" w:rsidRPr="00BD3214">
        <w:rPr>
          <w:sz w:val="24"/>
          <w:szCs w:val="24"/>
        </w:rPr>
        <w:t>.</w:t>
      </w:r>
    </w:p>
    <w:p w14:paraId="7B297CC7" w14:textId="77777777" w:rsidR="00BD3214" w:rsidRDefault="0018137C" w:rsidP="00CC7DF0">
      <w:pPr>
        <w:spacing w:line="240" w:lineRule="auto"/>
        <w:rPr>
          <w:sz w:val="24"/>
          <w:szCs w:val="24"/>
        </w:rPr>
      </w:pPr>
      <w:proofErr w:type="gramStart"/>
      <w:r w:rsidRPr="00BD3214">
        <w:rPr>
          <w:sz w:val="24"/>
          <w:szCs w:val="24"/>
        </w:rPr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 выборочно), соответствие плановых показателей, указанных в годовой бюджетной отчетности за 202</w:t>
      </w:r>
      <w:r w:rsidR="00BD3214" w:rsidRPr="00BD3214">
        <w:rPr>
          <w:sz w:val="24"/>
          <w:szCs w:val="24"/>
        </w:rPr>
        <w:t>5</w:t>
      </w:r>
      <w:r w:rsidRPr="00BD3214">
        <w:rPr>
          <w:sz w:val="24"/>
          <w:szCs w:val="24"/>
        </w:rPr>
        <w:t xml:space="preserve"> год, показателям решения Собрания депутатов городского округа Архангельской области «Котлас» </w:t>
      </w:r>
      <w:r w:rsidR="00BD3214" w:rsidRPr="00BD3214">
        <w:rPr>
          <w:sz w:val="24"/>
          <w:szCs w:val="24"/>
        </w:rPr>
        <w:t>от 19.12.2024 № 76-н «О бюджете городского округа «Котлас» на 2025 год и на плановый</w:t>
      </w:r>
      <w:proofErr w:type="gramEnd"/>
      <w:r w:rsidR="00BD3214" w:rsidRPr="00BD3214">
        <w:rPr>
          <w:sz w:val="24"/>
          <w:szCs w:val="24"/>
        </w:rPr>
        <w:t xml:space="preserve"> период 2026 и 2027 годов» и бюджетной росписи на 31.12.2025. </w:t>
      </w:r>
    </w:p>
    <w:p w14:paraId="337CFD64" w14:textId="7D868690" w:rsidR="00CC7DF0" w:rsidRPr="00640677" w:rsidRDefault="00CC7DF0" w:rsidP="00CC7DF0">
      <w:pPr>
        <w:spacing w:line="240" w:lineRule="auto"/>
        <w:rPr>
          <w:sz w:val="24"/>
          <w:szCs w:val="24"/>
        </w:rPr>
      </w:pPr>
      <w:r w:rsidRPr="00640677">
        <w:rPr>
          <w:sz w:val="24"/>
          <w:szCs w:val="24"/>
        </w:rPr>
        <w:t xml:space="preserve">Общий объем средств, </w:t>
      </w:r>
      <w:r w:rsidR="001766B2" w:rsidRPr="00640677">
        <w:rPr>
          <w:sz w:val="24"/>
          <w:szCs w:val="24"/>
        </w:rPr>
        <w:t>охвач</w:t>
      </w:r>
      <w:r w:rsidRPr="00640677">
        <w:rPr>
          <w:sz w:val="24"/>
          <w:szCs w:val="24"/>
        </w:rPr>
        <w:t>енных в ходе проверк</w:t>
      </w:r>
      <w:r w:rsidR="001655F0" w:rsidRPr="00640677">
        <w:rPr>
          <w:sz w:val="24"/>
          <w:szCs w:val="24"/>
        </w:rPr>
        <w:t>и</w:t>
      </w:r>
      <w:r w:rsidRPr="00640677">
        <w:rPr>
          <w:sz w:val="24"/>
          <w:szCs w:val="24"/>
        </w:rPr>
        <w:t>, составил</w:t>
      </w:r>
      <w:r w:rsidR="0018137C" w:rsidRPr="00640677">
        <w:rPr>
          <w:sz w:val="24"/>
          <w:szCs w:val="24"/>
        </w:rPr>
        <w:br/>
      </w:r>
      <w:r w:rsidR="001C739E" w:rsidRPr="00640677">
        <w:rPr>
          <w:sz w:val="24"/>
          <w:szCs w:val="24"/>
        </w:rPr>
        <w:t>61</w:t>
      </w:r>
      <w:r w:rsidR="00ED6863">
        <w:rPr>
          <w:sz w:val="24"/>
          <w:szCs w:val="24"/>
        </w:rPr>
        <w:t xml:space="preserve"> </w:t>
      </w:r>
      <w:r w:rsidR="001C739E" w:rsidRPr="00640677">
        <w:rPr>
          <w:sz w:val="24"/>
          <w:szCs w:val="24"/>
        </w:rPr>
        <w:t>098</w:t>
      </w:r>
      <w:r w:rsidR="00ED6863">
        <w:rPr>
          <w:sz w:val="24"/>
          <w:szCs w:val="24"/>
        </w:rPr>
        <w:t xml:space="preserve"> </w:t>
      </w:r>
      <w:r w:rsidR="001C739E" w:rsidRPr="00640677">
        <w:rPr>
          <w:sz w:val="24"/>
          <w:szCs w:val="24"/>
        </w:rPr>
        <w:t>098,31</w:t>
      </w:r>
      <w:r w:rsidRPr="00640677">
        <w:rPr>
          <w:sz w:val="24"/>
          <w:szCs w:val="24"/>
        </w:rPr>
        <w:t>руб.</w:t>
      </w:r>
      <w:r w:rsidR="0018137C" w:rsidRPr="00640677">
        <w:rPr>
          <w:sz w:val="24"/>
          <w:szCs w:val="24"/>
        </w:rPr>
        <w:t xml:space="preserve">, проверенных - </w:t>
      </w:r>
      <w:r w:rsidR="00640677" w:rsidRPr="00640677">
        <w:rPr>
          <w:sz w:val="24"/>
          <w:szCs w:val="24"/>
        </w:rPr>
        <w:t xml:space="preserve">20 176 255,46 </w:t>
      </w:r>
      <w:r w:rsidR="00EF368B" w:rsidRPr="00640677">
        <w:rPr>
          <w:sz w:val="24"/>
          <w:szCs w:val="24"/>
        </w:rPr>
        <w:t>руб.</w:t>
      </w:r>
    </w:p>
    <w:p w14:paraId="079AD53D" w14:textId="77A9848B" w:rsidR="0018137C" w:rsidRDefault="00212FFF" w:rsidP="0018137C">
      <w:pPr>
        <w:spacing w:line="240" w:lineRule="auto"/>
        <w:rPr>
          <w:sz w:val="24"/>
          <w:szCs w:val="24"/>
        </w:rPr>
      </w:pPr>
      <w:r w:rsidRPr="00765B33">
        <w:rPr>
          <w:sz w:val="24"/>
          <w:szCs w:val="24"/>
        </w:rPr>
        <w:t xml:space="preserve">По результатам контрольного мероприятия установлено, что состав и формы бюджетной отчетности </w:t>
      </w:r>
      <w:r w:rsidR="00036597" w:rsidRPr="00765B33">
        <w:rPr>
          <w:sz w:val="24"/>
          <w:szCs w:val="24"/>
        </w:rPr>
        <w:t xml:space="preserve">Комитета по управлению имуществом </w:t>
      </w:r>
      <w:r w:rsidRPr="00765B33">
        <w:rPr>
          <w:sz w:val="24"/>
          <w:szCs w:val="24"/>
        </w:rPr>
        <w:t>соответствуют составу и формам отчетов, утвержденным подпунктом 11.1. пункта 11 Инструкции № 191н.</w:t>
      </w:r>
      <w:r w:rsidR="0018137C" w:rsidRPr="00765B33">
        <w:rPr>
          <w:sz w:val="24"/>
          <w:szCs w:val="24"/>
        </w:rPr>
        <w:t xml:space="preserve"> Вместе с тем выявлены н</w:t>
      </w:r>
      <w:r w:rsidR="00FD21C4" w:rsidRPr="00765B33">
        <w:rPr>
          <w:sz w:val="24"/>
          <w:szCs w:val="24"/>
        </w:rPr>
        <w:t>арушения</w:t>
      </w:r>
      <w:r w:rsidR="0018137C" w:rsidRPr="00765B33">
        <w:rPr>
          <w:sz w:val="24"/>
          <w:szCs w:val="24"/>
        </w:rPr>
        <w:t>, не оказавшие существенного влияния на достоверность данных годовой бюджетной отчетности, а именно:</w:t>
      </w:r>
    </w:p>
    <w:p w14:paraId="6FD71D0B" w14:textId="453A7AE7" w:rsidR="00151D1D" w:rsidRPr="00151D1D" w:rsidRDefault="00151D1D" w:rsidP="00151D1D">
      <w:pPr>
        <w:spacing w:line="240" w:lineRule="auto"/>
        <w:ind w:firstLine="700"/>
        <w:rPr>
          <w:sz w:val="24"/>
          <w:szCs w:val="24"/>
        </w:rPr>
      </w:pPr>
      <w:r w:rsidRPr="00151D1D">
        <w:rPr>
          <w:sz w:val="24"/>
          <w:szCs w:val="24"/>
        </w:rPr>
        <w:t>- в результате проверки раздела 4 «Анализ показателей бухгалтерской отчетности субъекта бюджетной отчетности» текстовой части Пояснительной записки ф. 0503160 не в полном объёме раскрыта информация о созданном резерве, а именно отражена лишь сумма резерва на отчётную дату. Сумма нарушения составила 1 533 424,12</w:t>
      </w:r>
      <w:r w:rsidR="00DB6466">
        <w:rPr>
          <w:sz w:val="24"/>
          <w:szCs w:val="24"/>
        </w:rPr>
        <w:t xml:space="preserve"> </w:t>
      </w:r>
      <w:r w:rsidRPr="00151D1D">
        <w:rPr>
          <w:sz w:val="24"/>
          <w:szCs w:val="24"/>
        </w:rPr>
        <w:t>руб.</w:t>
      </w:r>
    </w:p>
    <w:p w14:paraId="2FB82AF2" w14:textId="6AC0F413" w:rsidR="00151D1D" w:rsidRDefault="00151D1D" w:rsidP="00151D1D">
      <w:pPr>
        <w:spacing w:line="240" w:lineRule="auto"/>
        <w:rPr>
          <w:sz w:val="24"/>
          <w:szCs w:val="24"/>
        </w:rPr>
      </w:pPr>
      <w:r w:rsidRPr="00151D1D">
        <w:rPr>
          <w:sz w:val="24"/>
          <w:szCs w:val="24"/>
        </w:rPr>
        <w:t xml:space="preserve">Дополнительно предоставленная информация объектом контрольного мероприятия  учтена при формировании настоящего Отчета, а именно </w:t>
      </w:r>
      <w:r>
        <w:rPr>
          <w:sz w:val="24"/>
          <w:szCs w:val="24"/>
        </w:rPr>
        <w:t>Комитетом по управлению имуществом</w:t>
      </w:r>
      <w:r w:rsidRPr="00151D1D">
        <w:rPr>
          <w:sz w:val="24"/>
          <w:szCs w:val="24"/>
        </w:rPr>
        <w:t xml:space="preserve"> устранены вышеуказанные нарушения, путем внесения изменений в текстовую часть П</w:t>
      </w:r>
      <w:r w:rsidR="00F32070">
        <w:rPr>
          <w:sz w:val="24"/>
          <w:szCs w:val="24"/>
        </w:rPr>
        <w:t>ояснительной записки ф. 0503160;</w:t>
      </w:r>
    </w:p>
    <w:p w14:paraId="737A7E73" w14:textId="2829B79F" w:rsidR="0036758D" w:rsidRDefault="00F32070" w:rsidP="0036758D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>
        <w:rPr>
          <w:sz w:val="24"/>
          <w:szCs w:val="24"/>
        </w:rPr>
        <w:t xml:space="preserve">- </w:t>
      </w:r>
      <w:r w:rsidR="0036758D" w:rsidRPr="0036758D">
        <w:rPr>
          <w:sz w:val="24"/>
          <w:szCs w:val="24"/>
        </w:rPr>
        <w:t>в нарушение пункт</w:t>
      </w:r>
      <w:r w:rsidR="0036758D">
        <w:rPr>
          <w:sz w:val="24"/>
          <w:szCs w:val="24"/>
        </w:rPr>
        <w:t>а</w:t>
      </w:r>
      <w:r w:rsidR="0036758D" w:rsidRPr="0036758D">
        <w:rPr>
          <w:sz w:val="24"/>
          <w:szCs w:val="24"/>
        </w:rPr>
        <w:t xml:space="preserve"> 173.1 Инструкции № 191н в</w:t>
      </w:r>
      <w:r w:rsidR="0036758D" w:rsidRPr="0036758D">
        <w:rPr>
          <w:b/>
          <w:bCs/>
          <w:i/>
          <w:spacing w:val="1"/>
          <w:sz w:val="24"/>
          <w:szCs w:val="24"/>
        </w:rPr>
        <w:t xml:space="preserve"> </w:t>
      </w:r>
      <w:r w:rsidR="0036758D" w:rsidRPr="0036758D">
        <w:rPr>
          <w:bCs/>
          <w:sz w:val="24"/>
          <w:szCs w:val="24"/>
        </w:rPr>
        <w:t>графе 8 строки 1 ф. 0503190</w:t>
      </w:r>
      <w:r w:rsidR="0036758D">
        <w:rPr>
          <w:rFonts w:ascii="Courier New" w:eastAsiaTheme="minorHAnsi" w:hAnsi="Courier New" w:cs="Courier New"/>
          <w:sz w:val="20"/>
          <w:lang w:eastAsia="en-US"/>
        </w:rPr>
        <w:t xml:space="preserve"> «</w:t>
      </w:r>
      <w:r w:rsidR="0036758D" w:rsidRPr="0036758D">
        <w:rPr>
          <w:sz w:val="24"/>
          <w:szCs w:val="24"/>
        </w:rPr>
        <w:t>Сведения о вложениях в объекты недвижимого имущества, объектах</w:t>
      </w:r>
      <w:r w:rsidR="0036758D">
        <w:rPr>
          <w:sz w:val="24"/>
          <w:szCs w:val="24"/>
        </w:rPr>
        <w:t xml:space="preserve"> </w:t>
      </w:r>
      <w:r w:rsidR="0036758D" w:rsidRPr="0036758D">
        <w:rPr>
          <w:sz w:val="24"/>
          <w:szCs w:val="24"/>
        </w:rPr>
        <w:t>незавершенного строительства</w:t>
      </w:r>
      <w:r w:rsidR="0036758D">
        <w:rPr>
          <w:sz w:val="24"/>
          <w:szCs w:val="24"/>
        </w:rPr>
        <w:t>»</w:t>
      </w:r>
      <w:r w:rsidR="0036758D" w:rsidRPr="0036758D">
        <w:rPr>
          <w:sz w:val="24"/>
          <w:szCs w:val="24"/>
        </w:rPr>
        <w:t xml:space="preserve"> по объекту: 11/26 доли в праве жилого помещения (квартира двухкомнатная) </w:t>
      </w:r>
      <w:r w:rsidR="0036758D" w:rsidRPr="0036758D">
        <w:rPr>
          <w:bCs/>
          <w:sz w:val="24"/>
          <w:szCs w:val="24"/>
        </w:rPr>
        <w:t>отражен статус объекта, не соответствующий выписке ЕГРН. Сумма нарушения</w:t>
      </w:r>
      <w:r w:rsidR="0065371C">
        <w:rPr>
          <w:bCs/>
          <w:sz w:val="24"/>
          <w:szCs w:val="24"/>
        </w:rPr>
        <w:t xml:space="preserve"> составила 605 000,00 руб.</w:t>
      </w:r>
    </w:p>
    <w:p w14:paraId="637625D4" w14:textId="5E1155D5" w:rsidR="0065371C" w:rsidRDefault="0065371C" w:rsidP="0036758D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65371C">
        <w:rPr>
          <w:sz w:val="24"/>
          <w:szCs w:val="24"/>
        </w:rPr>
        <w:t xml:space="preserve">Согласно пояснениям Комитета по управлению имуществом: </w:t>
      </w:r>
      <w:r w:rsidRPr="0065371C">
        <w:rPr>
          <w:i/>
          <w:sz w:val="24"/>
          <w:szCs w:val="24"/>
        </w:rPr>
        <w:t>«Статус указан ошибочно. Нарушение принято к сведению»</w:t>
      </w:r>
      <w:r>
        <w:rPr>
          <w:sz w:val="24"/>
          <w:szCs w:val="24"/>
        </w:rPr>
        <w:t xml:space="preserve">; </w:t>
      </w:r>
    </w:p>
    <w:p w14:paraId="5BEE3EF3" w14:textId="4A4E8BEA" w:rsidR="0065371C" w:rsidRPr="0065371C" w:rsidRDefault="0065371C" w:rsidP="0065371C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- в</w:t>
      </w:r>
      <w:r w:rsidRPr="0065371C">
        <w:rPr>
          <w:sz w:val="24"/>
          <w:szCs w:val="24"/>
        </w:rPr>
        <w:t xml:space="preserve"> нарушение </w:t>
      </w:r>
      <w:r>
        <w:rPr>
          <w:sz w:val="24"/>
          <w:szCs w:val="24"/>
        </w:rPr>
        <w:t>п</w:t>
      </w:r>
      <w:r w:rsidRPr="0065371C">
        <w:rPr>
          <w:sz w:val="24"/>
          <w:szCs w:val="24"/>
        </w:rPr>
        <w:t>риказов Минфина России от 24.05.2022 № 82н «О Порядке формирования и применения кодов бюджетной классификации Российской Федерации, их структуре и принципах назначения» и от 10.06.2024 № 85н «Об утверждении кодов (перечней кодов) бюджетной классификации Российской Федерации на 2025 год (на 2025 год и на плановый период 2026 и 2027 годов)»</w:t>
      </w:r>
      <w:r>
        <w:rPr>
          <w:sz w:val="24"/>
          <w:szCs w:val="24"/>
        </w:rPr>
        <w:t xml:space="preserve"> </w:t>
      </w:r>
      <w:r w:rsidRPr="0065371C">
        <w:rPr>
          <w:sz w:val="24"/>
          <w:szCs w:val="24"/>
        </w:rPr>
        <w:t>доходы от реализации имущества по статье 250 Гражданского кодекса РФ</w:t>
      </w:r>
      <w:proofErr w:type="gramEnd"/>
      <w:r w:rsidRPr="0065371C">
        <w:rPr>
          <w:sz w:val="24"/>
          <w:szCs w:val="24"/>
        </w:rPr>
        <w:t xml:space="preserve"> отнесены на код бюджетной классификации «Доходы от приватизации имущества, находящегося в собственности городских округов, в части приватизации нефинансовых активов имущества казны (доходы от приватизации муниципального имущества)». </w:t>
      </w:r>
    </w:p>
    <w:p w14:paraId="6B549E9B" w14:textId="6046ADA4" w:rsidR="0065371C" w:rsidRPr="00B04AA0" w:rsidRDefault="0065371C" w:rsidP="0065371C">
      <w:pPr>
        <w:spacing w:line="240" w:lineRule="auto"/>
        <w:rPr>
          <w:bCs/>
          <w:sz w:val="24"/>
          <w:szCs w:val="24"/>
        </w:rPr>
      </w:pPr>
      <w:r w:rsidRPr="00B04AA0">
        <w:rPr>
          <w:sz w:val="24"/>
          <w:szCs w:val="24"/>
        </w:rPr>
        <w:t xml:space="preserve">Согласно пояснениям Комитета по управлению имуществом: </w:t>
      </w:r>
      <w:r w:rsidRPr="00B04AA0">
        <w:rPr>
          <w:i/>
          <w:sz w:val="24"/>
          <w:szCs w:val="24"/>
        </w:rPr>
        <w:t>«Указанное нарушение принято к сведению и принимаются меры к их недопущению в дальнейшем».</w:t>
      </w:r>
      <w:r w:rsidRPr="00B04AA0">
        <w:rPr>
          <w:sz w:val="24"/>
          <w:szCs w:val="24"/>
        </w:rPr>
        <w:t xml:space="preserve"> </w:t>
      </w:r>
    </w:p>
    <w:p w14:paraId="72D05834" w14:textId="7C1DDECD" w:rsidR="00411D02" w:rsidRPr="00CA0FE0" w:rsidRDefault="00411D02" w:rsidP="00411D02">
      <w:pPr>
        <w:pStyle w:val="a4"/>
        <w:rPr>
          <w:sz w:val="24"/>
          <w:szCs w:val="24"/>
        </w:rPr>
      </w:pPr>
      <w:r w:rsidRPr="00B00690">
        <w:rPr>
          <w:sz w:val="24"/>
          <w:szCs w:val="24"/>
        </w:rPr>
        <w:t>Бюджетные назначения по доходам на 202</w:t>
      </w:r>
      <w:r w:rsidR="00B00690" w:rsidRPr="00B00690">
        <w:rPr>
          <w:sz w:val="24"/>
          <w:szCs w:val="24"/>
        </w:rPr>
        <w:t>5</w:t>
      </w:r>
      <w:r w:rsidRPr="00B00690">
        <w:rPr>
          <w:sz w:val="24"/>
          <w:szCs w:val="24"/>
        </w:rPr>
        <w:t xml:space="preserve"> год исполнены Комитетом по управлению имуществом на 1</w:t>
      </w:r>
      <w:r w:rsidR="00B00690" w:rsidRPr="00B00690">
        <w:rPr>
          <w:sz w:val="24"/>
          <w:szCs w:val="24"/>
        </w:rPr>
        <w:t>18</w:t>
      </w:r>
      <w:r w:rsidRPr="00B00690">
        <w:rPr>
          <w:sz w:val="24"/>
          <w:szCs w:val="24"/>
        </w:rPr>
        <w:t>,</w:t>
      </w:r>
      <w:r w:rsidR="00B00690" w:rsidRPr="00B00690">
        <w:rPr>
          <w:sz w:val="24"/>
          <w:szCs w:val="24"/>
        </w:rPr>
        <w:t>4</w:t>
      </w:r>
      <w:r w:rsidRPr="00B00690">
        <w:rPr>
          <w:sz w:val="24"/>
          <w:szCs w:val="24"/>
        </w:rPr>
        <w:t>%, по расхо</w:t>
      </w:r>
      <w:r w:rsidR="0018137C" w:rsidRPr="00B00690">
        <w:rPr>
          <w:sz w:val="24"/>
          <w:szCs w:val="24"/>
        </w:rPr>
        <w:t>д</w:t>
      </w:r>
      <w:r w:rsidRPr="00B00690">
        <w:rPr>
          <w:sz w:val="24"/>
          <w:szCs w:val="24"/>
        </w:rPr>
        <w:t>ам – на 9</w:t>
      </w:r>
      <w:r w:rsidR="00B00690" w:rsidRPr="00B00690">
        <w:rPr>
          <w:sz w:val="24"/>
          <w:szCs w:val="24"/>
        </w:rPr>
        <w:t>9</w:t>
      </w:r>
      <w:r w:rsidRPr="00B00690">
        <w:rPr>
          <w:sz w:val="24"/>
          <w:szCs w:val="24"/>
        </w:rPr>
        <w:t>,</w:t>
      </w:r>
      <w:r w:rsidR="00B00690" w:rsidRPr="00B00690">
        <w:rPr>
          <w:sz w:val="24"/>
          <w:szCs w:val="24"/>
        </w:rPr>
        <w:t>05</w:t>
      </w:r>
      <w:r w:rsidRPr="00B00690">
        <w:rPr>
          <w:sz w:val="24"/>
          <w:szCs w:val="24"/>
        </w:rPr>
        <w:t>%, по состоянию на 01.01.202</w:t>
      </w:r>
      <w:r w:rsidR="00B00690" w:rsidRPr="00B00690">
        <w:rPr>
          <w:sz w:val="24"/>
          <w:szCs w:val="24"/>
        </w:rPr>
        <w:t>6</w:t>
      </w:r>
      <w:r w:rsidRPr="00B00690">
        <w:rPr>
          <w:sz w:val="24"/>
          <w:szCs w:val="24"/>
        </w:rPr>
        <w:t xml:space="preserve"> дебиторская задолженность </w:t>
      </w:r>
      <w:r w:rsidR="00F57530" w:rsidRPr="00B00690">
        <w:rPr>
          <w:sz w:val="24"/>
          <w:szCs w:val="24"/>
        </w:rPr>
        <w:t>Комитета по управлению имуществом</w:t>
      </w:r>
      <w:r w:rsidRPr="00B00690">
        <w:rPr>
          <w:sz w:val="24"/>
          <w:szCs w:val="24"/>
        </w:rPr>
        <w:t xml:space="preserve"> по сравнению с </w:t>
      </w:r>
      <w:r w:rsidRPr="00CA0FE0">
        <w:rPr>
          <w:sz w:val="24"/>
          <w:szCs w:val="24"/>
        </w:rPr>
        <w:t>началом года у</w:t>
      </w:r>
      <w:r w:rsidR="00B00690" w:rsidRPr="00CA0FE0">
        <w:rPr>
          <w:sz w:val="24"/>
          <w:szCs w:val="24"/>
        </w:rPr>
        <w:t>меньшилась</w:t>
      </w:r>
      <w:r w:rsidRPr="00CA0FE0">
        <w:rPr>
          <w:sz w:val="24"/>
          <w:szCs w:val="24"/>
        </w:rPr>
        <w:t xml:space="preserve"> </w:t>
      </w:r>
      <w:r w:rsidR="000631C2" w:rsidRPr="00CA0FE0">
        <w:rPr>
          <w:sz w:val="24"/>
          <w:szCs w:val="24"/>
        </w:rPr>
        <w:t xml:space="preserve">на </w:t>
      </w:r>
      <w:r w:rsidR="00B00690" w:rsidRPr="00CA0FE0">
        <w:rPr>
          <w:sz w:val="24"/>
          <w:szCs w:val="24"/>
        </w:rPr>
        <w:t>35,3</w:t>
      </w:r>
      <w:r w:rsidR="000631C2" w:rsidRPr="00CA0FE0">
        <w:rPr>
          <w:sz w:val="24"/>
          <w:szCs w:val="24"/>
        </w:rPr>
        <w:t>%</w:t>
      </w:r>
      <w:r w:rsidRPr="00CA0FE0">
        <w:rPr>
          <w:sz w:val="24"/>
          <w:szCs w:val="24"/>
        </w:rPr>
        <w:t>, кредиторская задолженность</w:t>
      </w:r>
      <w:r w:rsidR="00592DC9" w:rsidRPr="00CA0FE0">
        <w:rPr>
          <w:sz w:val="24"/>
          <w:szCs w:val="24"/>
        </w:rPr>
        <w:t xml:space="preserve"> </w:t>
      </w:r>
      <w:r w:rsidR="000631C2" w:rsidRPr="00CA0FE0">
        <w:rPr>
          <w:sz w:val="24"/>
          <w:szCs w:val="24"/>
        </w:rPr>
        <w:t>уменьшилась</w:t>
      </w:r>
      <w:r w:rsidRPr="00CA0FE0">
        <w:rPr>
          <w:sz w:val="24"/>
          <w:szCs w:val="24"/>
        </w:rPr>
        <w:t xml:space="preserve"> </w:t>
      </w:r>
      <w:proofErr w:type="gramStart"/>
      <w:r w:rsidRPr="00CA0FE0">
        <w:rPr>
          <w:sz w:val="24"/>
          <w:szCs w:val="24"/>
        </w:rPr>
        <w:t>на</w:t>
      </w:r>
      <w:proofErr w:type="gramEnd"/>
      <w:r w:rsidRPr="00CA0FE0">
        <w:rPr>
          <w:sz w:val="24"/>
          <w:szCs w:val="24"/>
        </w:rPr>
        <w:t xml:space="preserve"> </w:t>
      </w:r>
      <w:r w:rsidR="00B00690" w:rsidRPr="00CA0FE0">
        <w:rPr>
          <w:sz w:val="24"/>
          <w:szCs w:val="24"/>
        </w:rPr>
        <w:t>22,3</w:t>
      </w:r>
      <w:r w:rsidRPr="00CA0FE0">
        <w:rPr>
          <w:sz w:val="24"/>
          <w:szCs w:val="24"/>
        </w:rPr>
        <w:t>%.</w:t>
      </w:r>
    </w:p>
    <w:p w14:paraId="3EE5F68B" w14:textId="0DB0825B" w:rsidR="003B500D" w:rsidRPr="00CA0FE0" w:rsidRDefault="00B00690" w:rsidP="00411D02">
      <w:pPr>
        <w:pStyle w:val="a4"/>
        <w:rPr>
          <w:sz w:val="24"/>
          <w:szCs w:val="24"/>
        </w:rPr>
      </w:pPr>
      <w:r w:rsidRPr="00CA0FE0">
        <w:rPr>
          <w:sz w:val="24"/>
          <w:szCs w:val="24"/>
        </w:rPr>
        <w:t xml:space="preserve">Согласно тексту Пояснительной записки (ф.0503160) Комитета по управлению имуществом уменьшение дебиторской задолженности произошло за счет </w:t>
      </w:r>
      <w:proofErr w:type="spellStart"/>
      <w:r w:rsidRPr="00CA0FE0">
        <w:rPr>
          <w:sz w:val="24"/>
          <w:szCs w:val="24"/>
        </w:rPr>
        <w:t>претензионно</w:t>
      </w:r>
      <w:proofErr w:type="spellEnd"/>
      <w:r w:rsidRPr="00CA0FE0">
        <w:rPr>
          <w:sz w:val="24"/>
          <w:szCs w:val="24"/>
        </w:rPr>
        <w:t>-исковой работы, списанием безнадежной и сомнительной задолженности, оплаты задолженности в рамках действующих договоров.</w:t>
      </w:r>
    </w:p>
    <w:p w14:paraId="5C608406" w14:textId="77777777" w:rsidR="003B500D" w:rsidRPr="002D2994" w:rsidRDefault="003B500D" w:rsidP="003B500D">
      <w:pPr>
        <w:shd w:val="clear" w:color="auto" w:fill="FFFFFF"/>
        <w:spacing w:line="240" w:lineRule="auto"/>
        <w:rPr>
          <w:bCs/>
          <w:sz w:val="24"/>
          <w:szCs w:val="24"/>
          <w:highlight w:val="yellow"/>
        </w:rPr>
      </w:pPr>
    </w:p>
    <w:p w14:paraId="7DB5B750" w14:textId="77777777" w:rsidR="003B500D" w:rsidRDefault="003B500D" w:rsidP="003B500D">
      <w:pPr>
        <w:shd w:val="clear" w:color="auto" w:fill="FFFFFF"/>
        <w:spacing w:line="240" w:lineRule="auto"/>
        <w:jc w:val="center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Выводы:</w:t>
      </w:r>
    </w:p>
    <w:p w14:paraId="16108FCA" w14:textId="77777777" w:rsidR="00E56B44" w:rsidRPr="00C04EE9" w:rsidRDefault="00E56B44" w:rsidP="003B500D">
      <w:pPr>
        <w:shd w:val="clear" w:color="auto" w:fill="FFFFFF"/>
        <w:spacing w:line="240" w:lineRule="auto"/>
        <w:jc w:val="center"/>
        <w:rPr>
          <w:bCs/>
          <w:sz w:val="24"/>
          <w:szCs w:val="24"/>
        </w:rPr>
      </w:pPr>
    </w:p>
    <w:p w14:paraId="5F87E0EC" w14:textId="6586F41C" w:rsidR="00F06663" w:rsidRPr="00C04EE9" w:rsidRDefault="00F06663" w:rsidP="00F06663">
      <w:pPr>
        <w:pStyle w:val="a4"/>
        <w:rPr>
          <w:sz w:val="24"/>
          <w:szCs w:val="24"/>
        </w:rPr>
      </w:pPr>
      <w:r w:rsidRPr="00C04EE9">
        <w:rPr>
          <w:sz w:val="24"/>
          <w:szCs w:val="24"/>
        </w:rPr>
        <w:t>1) Выявленные нарушения по составлению бюджетной отчетности не повлияли на достоверность показателей отчёта об исполнении бюджета городского округа «Котлас» за 202</w:t>
      </w:r>
      <w:r w:rsidR="00C04EE9" w:rsidRPr="00C04EE9">
        <w:rPr>
          <w:sz w:val="24"/>
          <w:szCs w:val="24"/>
        </w:rPr>
        <w:t>5</w:t>
      </w:r>
      <w:r w:rsidRPr="00C04EE9">
        <w:rPr>
          <w:sz w:val="24"/>
          <w:szCs w:val="24"/>
        </w:rPr>
        <w:t xml:space="preserve"> год;</w:t>
      </w:r>
    </w:p>
    <w:p w14:paraId="7ACC9C71" w14:textId="098A2F9E" w:rsidR="00F06663" w:rsidRPr="00C04EE9" w:rsidRDefault="00F06663" w:rsidP="00F06663">
      <w:pPr>
        <w:pStyle w:val="a4"/>
        <w:rPr>
          <w:sz w:val="24"/>
          <w:szCs w:val="24"/>
        </w:rPr>
      </w:pPr>
      <w:r w:rsidRPr="00C04EE9">
        <w:rPr>
          <w:sz w:val="24"/>
          <w:szCs w:val="24"/>
        </w:rPr>
        <w:t xml:space="preserve">2) Выявленные нарушения по составлению бюджетной отчетности свидетельствуют об отсутствии должного контроля (внутреннего финансового аудита) Комитета по управлению имуществом, предусмотренного статьей 160.2-1 БК РФ, статьей 19 Федерального закона № 402-ФЗ, статьей 35 Положения о бюджетном процессе. </w:t>
      </w:r>
    </w:p>
    <w:p w14:paraId="4F4CA48E" w14:textId="77777777" w:rsidR="00F06663" w:rsidRPr="002D2994" w:rsidRDefault="00F06663" w:rsidP="003B500D">
      <w:pPr>
        <w:shd w:val="clear" w:color="auto" w:fill="FFFFFF"/>
        <w:spacing w:line="240" w:lineRule="auto"/>
        <w:jc w:val="center"/>
        <w:rPr>
          <w:bCs/>
          <w:sz w:val="24"/>
          <w:szCs w:val="24"/>
          <w:highlight w:val="yellow"/>
        </w:rPr>
      </w:pPr>
    </w:p>
    <w:p w14:paraId="55F1F1F1" w14:textId="77777777" w:rsidR="00F06663" w:rsidRPr="00C04EE9" w:rsidRDefault="00F06663" w:rsidP="00F06663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Предложения по результатам проведенного контрольного мероприятия:</w:t>
      </w:r>
    </w:p>
    <w:p w14:paraId="3DDB99AB" w14:textId="77777777" w:rsidR="00F06663" w:rsidRPr="00C04EE9" w:rsidRDefault="00F06663" w:rsidP="00F06663">
      <w:pPr>
        <w:shd w:val="clear" w:color="auto" w:fill="FFFFFF"/>
        <w:spacing w:line="240" w:lineRule="auto"/>
        <w:rPr>
          <w:b/>
          <w:bCs/>
          <w:sz w:val="24"/>
          <w:szCs w:val="24"/>
        </w:rPr>
      </w:pPr>
    </w:p>
    <w:p w14:paraId="2CA31D46" w14:textId="77777777" w:rsidR="00F06663" w:rsidRPr="00C04EE9" w:rsidRDefault="00F06663" w:rsidP="00F06663">
      <w:pPr>
        <w:numPr>
          <w:ilvl w:val="0"/>
          <w:numId w:val="5"/>
        </w:num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 xml:space="preserve">Направить Отчет по результатам проверки: </w:t>
      </w:r>
    </w:p>
    <w:p w14:paraId="08A6CC57" w14:textId="77777777" w:rsidR="00F06663" w:rsidRPr="00C04EE9" w:rsidRDefault="00F06663" w:rsidP="00F06663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1- экз.- Главе городского округа Архангельской области «Котлас»;</w:t>
      </w:r>
    </w:p>
    <w:p w14:paraId="01F9EB25" w14:textId="77777777" w:rsidR="00F06663" w:rsidRPr="00C04EE9" w:rsidRDefault="00F06663" w:rsidP="00F06663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1- экз.- в Собрание депутатов городского округа «Котлас».</w:t>
      </w:r>
    </w:p>
    <w:p w14:paraId="6BBE8D22" w14:textId="2D0BBB76" w:rsidR="00F06663" w:rsidRPr="00C04EE9" w:rsidRDefault="00F06663" w:rsidP="00F06663">
      <w:pPr>
        <w:numPr>
          <w:ilvl w:val="0"/>
          <w:numId w:val="5"/>
        </w:num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Рекомендовать Комитету по управлению имуществом:</w:t>
      </w:r>
    </w:p>
    <w:p w14:paraId="08392F05" w14:textId="77777777" w:rsidR="00F06663" w:rsidRDefault="00F06663" w:rsidP="00F06663">
      <w:pPr>
        <w:shd w:val="clear" w:color="auto" w:fill="FFFFFF"/>
        <w:spacing w:line="240" w:lineRule="auto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>Принять меры по устранению причин и условий указанных нарушений в случае невозможности их устранения, а именно:</w:t>
      </w:r>
    </w:p>
    <w:p w14:paraId="0615AB7F" w14:textId="08111ACE" w:rsidR="00D55434" w:rsidRDefault="00D55434" w:rsidP="00D55434">
      <w:pPr>
        <w:spacing w:line="240" w:lineRule="auto"/>
        <w:ind w:firstLine="708"/>
        <w:rPr>
          <w:sz w:val="24"/>
          <w:szCs w:val="24"/>
        </w:rPr>
      </w:pPr>
      <w:r w:rsidRPr="00D55434">
        <w:rPr>
          <w:sz w:val="24"/>
          <w:szCs w:val="24"/>
        </w:rPr>
        <w:t xml:space="preserve">- при составлении годовой бюджетной отчетности в текстовой части Пояснительной записки (ф. 0503160) отражать информацию о созданном резерве, предусмотренную приказом Минфина России от 15.11.2019 № 184н «Об утверждении федерального стандарта бухгалтерского учета государственных финансов «Выплаты персоналу», </w:t>
      </w:r>
      <w:r w:rsidRPr="00D55434">
        <w:rPr>
          <w:bCs/>
          <w:iCs/>
          <w:sz w:val="24"/>
          <w:szCs w:val="24"/>
        </w:rPr>
        <w:t xml:space="preserve">разделом 6 </w:t>
      </w:r>
      <w:r w:rsidRPr="00D55434">
        <w:rPr>
          <w:bCs/>
          <w:sz w:val="24"/>
          <w:szCs w:val="24"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>
        <w:rPr>
          <w:sz w:val="24"/>
          <w:szCs w:val="24"/>
        </w:rPr>
        <w:t>;</w:t>
      </w:r>
    </w:p>
    <w:p w14:paraId="133DFBB3" w14:textId="30A9E934" w:rsidR="00D55434" w:rsidRDefault="00D55434" w:rsidP="00D55434">
      <w:pPr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при поступлении доходов применять </w:t>
      </w:r>
      <w:r w:rsidRPr="00D55434">
        <w:rPr>
          <w:sz w:val="24"/>
          <w:szCs w:val="24"/>
        </w:rPr>
        <w:t>бюджетн</w:t>
      </w:r>
      <w:r>
        <w:rPr>
          <w:sz w:val="24"/>
          <w:szCs w:val="24"/>
        </w:rPr>
        <w:t>ую</w:t>
      </w:r>
      <w:r w:rsidRPr="00D55434">
        <w:rPr>
          <w:sz w:val="24"/>
          <w:szCs w:val="24"/>
        </w:rPr>
        <w:t xml:space="preserve"> классификаци</w:t>
      </w:r>
      <w:r>
        <w:rPr>
          <w:sz w:val="24"/>
          <w:szCs w:val="24"/>
        </w:rPr>
        <w:t xml:space="preserve">ю в соответствии с </w:t>
      </w:r>
      <w:r w:rsidRPr="00D55434">
        <w:rPr>
          <w:sz w:val="24"/>
          <w:szCs w:val="24"/>
        </w:rPr>
        <w:t>приказ</w:t>
      </w:r>
      <w:r>
        <w:rPr>
          <w:sz w:val="24"/>
          <w:szCs w:val="24"/>
        </w:rPr>
        <w:t>ами</w:t>
      </w:r>
      <w:r w:rsidRPr="00D55434">
        <w:rPr>
          <w:sz w:val="24"/>
          <w:szCs w:val="24"/>
        </w:rPr>
        <w:t xml:space="preserve"> Минфина России</w:t>
      </w:r>
      <w:r w:rsidR="00E56B44">
        <w:rPr>
          <w:sz w:val="24"/>
          <w:szCs w:val="24"/>
        </w:rPr>
        <w:t>;</w:t>
      </w:r>
      <w:r w:rsidRPr="00D55434">
        <w:rPr>
          <w:sz w:val="24"/>
          <w:szCs w:val="24"/>
        </w:rPr>
        <w:t xml:space="preserve"> </w:t>
      </w:r>
    </w:p>
    <w:p w14:paraId="17A99306" w14:textId="4A7B01D1" w:rsidR="00D55434" w:rsidRPr="00D55434" w:rsidRDefault="00D55434" w:rsidP="00D55434">
      <w:pPr>
        <w:spacing w:line="240" w:lineRule="auto"/>
        <w:ind w:firstLine="708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 xml:space="preserve">- в </w:t>
      </w:r>
      <w:r w:rsidRPr="00D55434">
        <w:rPr>
          <w:bCs/>
          <w:sz w:val="24"/>
          <w:szCs w:val="24"/>
        </w:rPr>
        <w:t>ф</w:t>
      </w:r>
      <w:r>
        <w:rPr>
          <w:bCs/>
          <w:sz w:val="24"/>
          <w:szCs w:val="24"/>
        </w:rPr>
        <w:t>орме</w:t>
      </w:r>
      <w:r w:rsidRPr="00D55434">
        <w:rPr>
          <w:bCs/>
          <w:sz w:val="24"/>
          <w:szCs w:val="24"/>
        </w:rPr>
        <w:t xml:space="preserve"> 0503190</w:t>
      </w:r>
      <w:r w:rsidRPr="00D55434">
        <w:rPr>
          <w:sz w:val="24"/>
          <w:szCs w:val="24"/>
        </w:rPr>
        <w:t xml:space="preserve"> «Сведения о вложениях в объекты недвижимого имущества, объектах незавершенного строительства»</w:t>
      </w:r>
      <w:r>
        <w:rPr>
          <w:sz w:val="24"/>
          <w:szCs w:val="24"/>
        </w:rPr>
        <w:t xml:space="preserve"> отражать информацию на начало года и на отчетную дату о сформированных вложениях в объекты недвижимого имущества, источником финансового обеспечения которых явл</w:t>
      </w:r>
      <w:r w:rsidR="000C2E16">
        <w:rPr>
          <w:sz w:val="24"/>
          <w:szCs w:val="24"/>
        </w:rPr>
        <w:t xml:space="preserve">ялись средства бюджетов бюджетной системы Российской Федерации </w:t>
      </w:r>
      <w:r>
        <w:rPr>
          <w:sz w:val="24"/>
          <w:szCs w:val="24"/>
        </w:rPr>
        <w:t xml:space="preserve">в соответствии с </w:t>
      </w:r>
      <w:r w:rsidR="00005AA2">
        <w:rPr>
          <w:sz w:val="24"/>
          <w:szCs w:val="24"/>
        </w:rPr>
        <w:t xml:space="preserve">подтвержденными </w:t>
      </w:r>
      <w:r>
        <w:rPr>
          <w:sz w:val="24"/>
          <w:szCs w:val="24"/>
        </w:rPr>
        <w:t>данными</w:t>
      </w:r>
      <w:r w:rsidR="00005AA2">
        <w:rPr>
          <w:sz w:val="24"/>
          <w:szCs w:val="24"/>
        </w:rPr>
        <w:t xml:space="preserve"> государственной регистрации в</w:t>
      </w:r>
      <w:r>
        <w:rPr>
          <w:sz w:val="24"/>
          <w:szCs w:val="24"/>
        </w:rPr>
        <w:t xml:space="preserve"> едино</w:t>
      </w:r>
      <w:r w:rsidR="00005AA2">
        <w:rPr>
          <w:sz w:val="24"/>
          <w:szCs w:val="24"/>
        </w:rPr>
        <w:t>м</w:t>
      </w:r>
      <w:r>
        <w:rPr>
          <w:sz w:val="24"/>
          <w:szCs w:val="24"/>
        </w:rPr>
        <w:t xml:space="preserve"> государственно</w:t>
      </w:r>
      <w:r w:rsidR="00005AA2">
        <w:rPr>
          <w:sz w:val="24"/>
          <w:szCs w:val="24"/>
        </w:rPr>
        <w:t>м</w:t>
      </w:r>
      <w:r>
        <w:rPr>
          <w:sz w:val="24"/>
          <w:szCs w:val="24"/>
        </w:rPr>
        <w:t xml:space="preserve"> реестр</w:t>
      </w:r>
      <w:r w:rsidR="00005AA2">
        <w:rPr>
          <w:sz w:val="24"/>
          <w:szCs w:val="24"/>
        </w:rPr>
        <w:t>е</w:t>
      </w:r>
      <w:r>
        <w:rPr>
          <w:sz w:val="24"/>
          <w:szCs w:val="24"/>
        </w:rPr>
        <w:t xml:space="preserve"> недвижимости</w:t>
      </w:r>
      <w:r w:rsidR="000C2E16">
        <w:rPr>
          <w:sz w:val="24"/>
          <w:szCs w:val="24"/>
        </w:rPr>
        <w:t>.</w:t>
      </w:r>
      <w:proofErr w:type="gramEnd"/>
    </w:p>
    <w:p w14:paraId="29A613F1" w14:textId="3EF5527C" w:rsidR="00F06663" w:rsidRPr="00C04EE9" w:rsidRDefault="00F06663" w:rsidP="00F06663">
      <w:pPr>
        <w:numPr>
          <w:ilvl w:val="0"/>
          <w:numId w:val="5"/>
        </w:numPr>
        <w:shd w:val="clear" w:color="auto" w:fill="FFFFFF"/>
        <w:spacing w:line="240" w:lineRule="auto"/>
        <w:ind w:left="0" w:firstLine="1069"/>
        <w:rPr>
          <w:bCs/>
          <w:sz w:val="24"/>
          <w:szCs w:val="24"/>
        </w:rPr>
      </w:pPr>
      <w:r w:rsidRPr="00C04EE9">
        <w:rPr>
          <w:bCs/>
          <w:sz w:val="24"/>
          <w:szCs w:val="24"/>
        </w:rPr>
        <w:t xml:space="preserve">По результатам контрольного мероприятия предлагается руководителю Комитета по управлению имуществом направить представление об исправлении недостатков и устранении допущенных нарушений, их причин и условий им способствующих. </w:t>
      </w:r>
    </w:p>
    <w:p w14:paraId="217B60D6" w14:textId="77777777" w:rsidR="00D46C7B" w:rsidRDefault="00D46C7B" w:rsidP="003838F8">
      <w:pPr>
        <w:shd w:val="clear" w:color="auto" w:fill="FFFFFF"/>
        <w:spacing w:line="240" w:lineRule="auto"/>
        <w:rPr>
          <w:b/>
          <w:sz w:val="24"/>
          <w:szCs w:val="24"/>
          <w:highlight w:val="yellow"/>
        </w:rPr>
      </w:pPr>
    </w:p>
    <w:p w14:paraId="1468E831" w14:textId="77777777" w:rsidR="00E56B44" w:rsidRDefault="00E56B44" w:rsidP="003838F8">
      <w:pPr>
        <w:shd w:val="clear" w:color="auto" w:fill="FFFFFF"/>
        <w:spacing w:line="240" w:lineRule="auto"/>
        <w:rPr>
          <w:b/>
          <w:sz w:val="24"/>
          <w:szCs w:val="24"/>
          <w:highlight w:val="yellow"/>
        </w:rPr>
      </w:pPr>
    </w:p>
    <w:p w14:paraId="17A04EEF" w14:textId="77777777" w:rsidR="00E56B44" w:rsidRPr="002D2994" w:rsidRDefault="00E56B44" w:rsidP="003838F8">
      <w:pPr>
        <w:shd w:val="clear" w:color="auto" w:fill="FFFFFF"/>
        <w:spacing w:line="240" w:lineRule="auto"/>
        <w:rPr>
          <w:b/>
          <w:sz w:val="24"/>
          <w:szCs w:val="24"/>
          <w:highlight w:val="yellow"/>
        </w:rPr>
      </w:pPr>
    </w:p>
    <w:p w14:paraId="221013B8" w14:textId="77777777" w:rsidR="00527445" w:rsidRPr="002D2994" w:rsidRDefault="00527445" w:rsidP="003838F8">
      <w:pPr>
        <w:shd w:val="clear" w:color="auto" w:fill="FFFFFF"/>
        <w:spacing w:line="240" w:lineRule="auto"/>
        <w:ind w:firstLine="0"/>
        <w:rPr>
          <w:sz w:val="24"/>
          <w:szCs w:val="24"/>
          <w:highlight w:val="yellow"/>
        </w:rPr>
      </w:pPr>
    </w:p>
    <w:p w14:paraId="03D1232C" w14:textId="52396AFA" w:rsidR="008E0CA4" w:rsidRPr="00C04EE9" w:rsidRDefault="00F23562" w:rsidP="008E0CA4">
      <w:pPr>
        <w:pStyle w:val="a4"/>
        <w:ind w:firstLine="0"/>
        <w:rPr>
          <w:sz w:val="24"/>
          <w:szCs w:val="24"/>
        </w:rPr>
      </w:pPr>
      <w:r w:rsidRPr="00C04EE9">
        <w:rPr>
          <w:sz w:val="24"/>
          <w:szCs w:val="24"/>
        </w:rPr>
        <w:t>Г</w:t>
      </w:r>
      <w:r w:rsidR="008E0CA4" w:rsidRPr="00C04EE9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C04EE9" w:rsidRDefault="008E0CA4" w:rsidP="008E0CA4">
      <w:pPr>
        <w:pStyle w:val="a4"/>
        <w:ind w:firstLine="0"/>
        <w:rPr>
          <w:sz w:val="24"/>
          <w:szCs w:val="24"/>
        </w:rPr>
      </w:pPr>
      <w:r w:rsidRPr="00C04EE9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C04EE9" w:rsidRDefault="008E0CA4" w:rsidP="008E0CA4">
      <w:pPr>
        <w:pStyle w:val="a4"/>
        <w:ind w:firstLine="0"/>
        <w:rPr>
          <w:sz w:val="24"/>
          <w:szCs w:val="24"/>
        </w:rPr>
      </w:pPr>
      <w:r w:rsidRPr="00C04EE9">
        <w:rPr>
          <w:sz w:val="24"/>
          <w:szCs w:val="24"/>
        </w:rPr>
        <w:t xml:space="preserve">городского округа </w:t>
      </w:r>
    </w:p>
    <w:p w14:paraId="4D79D0B8" w14:textId="054FC286" w:rsidR="00BF440A" w:rsidRDefault="008E0CA4" w:rsidP="008E0CA4">
      <w:pPr>
        <w:pStyle w:val="a4"/>
        <w:ind w:firstLine="0"/>
        <w:rPr>
          <w:sz w:val="24"/>
          <w:szCs w:val="24"/>
        </w:rPr>
      </w:pPr>
      <w:r w:rsidRPr="00C04EE9">
        <w:rPr>
          <w:sz w:val="24"/>
          <w:szCs w:val="24"/>
        </w:rPr>
        <w:t xml:space="preserve">Архангельской области «Котлас»               ___________            </w:t>
      </w:r>
      <w:r w:rsidR="00992431" w:rsidRPr="00C04EE9">
        <w:rPr>
          <w:sz w:val="24"/>
          <w:szCs w:val="24"/>
        </w:rPr>
        <w:t xml:space="preserve">              </w:t>
      </w:r>
      <w:r w:rsidR="00C04EE9">
        <w:rPr>
          <w:sz w:val="24"/>
          <w:szCs w:val="24"/>
        </w:rPr>
        <w:t xml:space="preserve"> </w:t>
      </w:r>
      <w:r w:rsidR="00992431" w:rsidRPr="00C04EE9">
        <w:rPr>
          <w:sz w:val="24"/>
          <w:szCs w:val="24"/>
        </w:rPr>
        <w:t xml:space="preserve">      </w:t>
      </w:r>
      <w:r w:rsidRPr="00C04EE9">
        <w:rPr>
          <w:sz w:val="24"/>
          <w:szCs w:val="24"/>
        </w:rPr>
        <w:t xml:space="preserve">    </w:t>
      </w:r>
      <w:proofErr w:type="spellStart"/>
      <w:r w:rsidRPr="00C04EE9">
        <w:rPr>
          <w:sz w:val="24"/>
          <w:szCs w:val="24"/>
        </w:rPr>
        <w:t>Клецкова</w:t>
      </w:r>
      <w:proofErr w:type="spellEnd"/>
      <w:r w:rsidRPr="00C04EE9">
        <w:rPr>
          <w:sz w:val="24"/>
          <w:szCs w:val="24"/>
        </w:rPr>
        <w:t xml:space="preserve"> Е.В.</w:t>
      </w:r>
      <w:bookmarkStart w:id="0" w:name="_GoBack"/>
      <w:bookmarkEnd w:id="0"/>
    </w:p>
    <w:sectPr w:rsidR="00BF440A" w:rsidSect="00AD0155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6E27D" w14:textId="77777777" w:rsidR="001E305E" w:rsidRDefault="001E305E">
      <w:pPr>
        <w:spacing w:line="240" w:lineRule="auto"/>
      </w:pPr>
      <w:r>
        <w:separator/>
      </w:r>
    </w:p>
  </w:endnote>
  <w:endnote w:type="continuationSeparator" w:id="0">
    <w:p w14:paraId="07AF2D96" w14:textId="77777777" w:rsidR="001E305E" w:rsidRDefault="001E3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EndPr/>
    <w:sdtContent>
      <w:p w14:paraId="559C9AE9" w14:textId="77777777" w:rsidR="001E305E" w:rsidRDefault="001E305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77F">
          <w:rPr>
            <w:noProof/>
          </w:rPr>
          <w:t>3</w:t>
        </w:r>
        <w:r>
          <w:fldChar w:fldCharType="end"/>
        </w:r>
      </w:p>
    </w:sdtContent>
  </w:sdt>
  <w:p w14:paraId="73EFB7E8" w14:textId="77777777" w:rsidR="001E305E" w:rsidRDefault="001E305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A699C" w14:textId="77777777" w:rsidR="001E305E" w:rsidRDefault="001E305E">
      <w:pPr>
        <w:spacing w:line="240" w:lineRule="auto"/>
      </w:pPr>
      <w:r>
        <w:separator/>
      </w:r>
    </w:p>
  </w:footnote>
  <w:footnote w:type="continuationSeparator" w:id="0">
    <w:p w14:paraId="25ABA871" w14:textId="77777777" w:rsidR="001E305E" w:rsidRDefault="001E30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00854"/>
    <w:rsid w:val="000021F8"/>
    <w:rsid w:val="00005AA2"/>
    <w:rsid w:val="00036353"/>
    <w:rsid w:val="00036597"/>
    <w:rsid w:val="000423FA"/>
    <w:rsid w:val="000425FC"/>
    <w:rsid w:val="00052DDD"/>
    <w:rsid w:val="000569F4"/>
    <w:rsid w:val="00061354"/>
    <w:rsid w:val="0006136B"/>
    <w:rsid w:val="000631C2"/>
    <w:rsid w:val="000813A1"/>
    <w:rsid w:val="0008413A"/>
    <w:rsid w:val="000959FC"/>
    <w:rsid w:val="000B38B2"/>
    <w:rsid w:val="000B6D1E"/>
    <w:rsid w:val="000C2E16"/>
    <w:rsid w:val="000C7B78"/>
    <w:rsid w:val="000E6E51"/>
    <w:rsid w:val="000F2C09"/>
    <w:rsid w:val="00105018"/>
    <w:rsid w:val="00111C95"/>
    <w:rsid w:val="00112825"/>
    <w:rsid w:val="00117A67"/>
    <w:rsid w:val="001262C8"/>
    <w:rsid w:val="00130632"/>
    <w:rsid w:val="00137040"/>
    <w:rsid w:val="00150267"/>
    <w:rsid w:val="00151D1D"/>
    <w:rsid w:val="0015233B"/>
    <w:rsid w:val="00161437"/>
    <w:rsid w:val="001655F0"/>
    <w:rsid w:val="001766B2"/>
    <w:rsid w:val="0018137C"/>
    <w:rsid w:val="00185436"/>
    <w:rsid w:val="0019091F"/>
    <w:rsid w:val="001A4331"/>
    <w:rsid w:val="001B14B5"/>
    <w:rsid w:val="001B214C"/>
    <w:rsid w:val="001C59F2"/>
    <w:rsid w:val="001C739E"/>
    <w:rsid w:val="001D6B84"/>
    <w:rsid w:val="001E305E"/>
    <w:rsid w:val="001E45E8"/>
    <w:rsid w:val="00206720"/>
    <w:rsid w:val="00212FFF"/>
    <w:rsid w:val="002179A8"/>
    <w:rsid w:val="00275F77"/>
    <w:rsid w:val="00291CE1"/>
    <w:rsid w:val="002B0AAF"/>
    <w:rsid w:val="002D2994"/>
    <w:rsid w:val="002D3FA0"/>
    <w:rsid w:val="002D4E71"/>
    <w:rsid w:val="002E054C"/>
    <w:rsid w:val="002E7B7B"/>
    <w:rsid w:val="0031090D"/>
    <w:rsid w:val="00310D1E"/>
    <w:rsid w:val="00311B5D"/>
    <w:rsid w:val="00321383"/>
    <w:rsid w:val="00321611"/>
    <w:rsid w:val="003227C5"/>
    <w:rsid w:val="00323487"/>
    <w:rsid w:val="00332B7B"/>
    <w:rsid w:val="00337D1D"/>
    <w:rsid w:val="00340450"/>
    <w:rsid w:val="00341323"/>
    <w:rsid w:val="003533E7"/>
    <w:rsid w:val="003550BE"/>
    <w:rsid w:val="00360174"/>
    <w:rsid w:val="0036338B"/>
    <w:rsid w:val="0036758D"/>
    <w:rsid w:val="003838F8"/>
    <w:rsid w:val="00383C28"/>
    <w:rsid w:val="0039215D"/>
    <w:rsid w:val="003948AD"/>
    <w:rsid w:val="003949BA"/>
    <w:rsid w:val="003955DF"/>
    <w:rsid w:val="003B500D"/>
    <w:rsid w:val="003C087E"/>
    <w:rsid w:val="003D2412"/>
    <w:rsid w:val="003D3069"/>
    <w:rsid w:val="003D63EF"/>
    <w:rsid w:val="003F217E"/>
    <w:rsid w:val="003F7E54"/>
    <w:rsid w:val="00405167"/>
    <w:rsid w:val="00411D02"/>
    <w:rsid w:val="00414C46"/>
    <w:rsid w:val="00416170"/>
    <w:rsid w:val="0043383C"/>
    <w:rsid w:val="004351E2"/>
    <w:rsid w:val="00444110"/>
    <w:rsid w:val="0044610A"/>
    <w:rsid w:val="0045671B"/>
    <w:rsid w:val="00473A5C"/>
    <w:rsid w:val="00492DBA"/>
    <w:rsid w:val="004A01F7"/>
    <w:rsid w:val="004A3702"/>
    <w:rsid w:val="004F6720"/>
    <w:rsid w:val="005041CE"/>
    <w:rsid w:val="0051321C"/>
    <w:rsid w:val="00527445"/>
    <w:rsid w:val="00527A1B"/>
    <w:rsid w:val="0053109C"/>
    <w:rsid w:val="0054245F"/>
    <w:rsid w:val="00557597"/>
    <w:rsid w:val="00564C69"/>
    <w:rsid w:val="00565CCA"/>
    <w:rsid w:val="00577BF0"/>
    <w:rsid w:val="00592DC9"/>
    <w:rsid w:val="005A05C8"/>
    <w:rsid w:val="005D7BE2"/>
    <w:rsid w:val="005F1EA3"/>
    <w:rsid w:val="005F5E20"/>
    <w:rsid w:val="0060027B"/>
    <w:rsid w:val="00624738"/>
    <w:rsid w:val="006252FB"/>
    <w:rsid w:val="006316D0"/>
    <w:rsid w:val="00640677"/>
    <w:rsid w:val="00650C2C"/>
    <w:rsid w:val="0065371C"/>
    <w:rsid w:val="00667E53"/>
    <w:rsid w:val="00676E43"/>
    <w:rsid w:val="006822DA"/>
    <w:rsid w:val="0069247D"/>
    <w:rsid w:val="006A29BF"/>
    <w:rsid w:val="006E3878"/>
    <w:rsid w:val="006E746A"/>
    <w:rsid w:val="007053EA"/>
    <w:rsid w:val="00706075"/>
    <w:rsid w:val="00713275"/>
    <w:rsid w:val="00714AEA"/>
    <w:rsid w:val="00721C6A"/>
    <w:rsid w:val="00727578"/>
    <w:rsid w:val="007308B5"/>
    <w:rsid w:val="00760B36"/>
    <w:rsid w:val="00765B33"/>
    <w:rsid w:val="0076700F"/>
    <w:rsid w:val="00767459"/>
    <w:rsid w:val="00771F1A"/>
    <w:rsid w:val="007807A7"/>
    <w:rsid w:val="00783B1F"/>
    <w:rsid w:val="00787C1A"/>
    <w:rsid w:val="007A43F7"/>
    <w:rsid w:val="007A4566"/>
    <w:rsid w:val="007B5878"/>
    <w:rsid w:val="007B5F35"/>
    <w:rsid w:val="007C31DE"/>
    <w:rsid w:val="007E44AD"/>
    <w:rsid w:val="007F21FB"/>
    <w:rsid w:val="007F7E31"/>
    <w:rsid w:val="00804EEE"/>
    <w:rsid w:val="00807D8D"/>
    <w:rsid w:val="008123E4"/>
    <w:rsid w:val="00826210"/>
    <w:rsid w:val="00827DA7"/>
    <w:rsid w:val="00836421"/>
    <w:rsid w:val="0083654E"/>
    <w:rsid w:val="00842E99"/>
    <w:rsid w:val="0084430B"/>
    <w:rsid w:val="00850E60"/>
    <w:rsid w:val="00860AE7"/>
    <w:rsid w:val="0089774C"/>
    <w:rsid w:val="008A1BB3"/>
    <w:rsid w:val="008C6644"/>
    <w:rsid w:val="008D5658"/>
    <w:rsid w:val="008E0CA4"/>
    <w:rsid w:val="00906FE3"/>
    <w:rsid w:val="00931242"/>
    <w:rsid w:val="00932485"/>
    <w:rsid w:val="00935489"/>
    <w:rsid w:val="00952B8C"/>
    <w:rsid w:val="00960BFF"/>
    <w:rsid w:val="009635EB"/>
    <w:rsid w:val="009643C8"/>
    <w:rsid w:val="00972339"/>
    <w:rsid w:val="009823F5"/>
    <w:rsid w:val="00983EF2"/>
    <w:rsid w:val="00992431"/>
    <w:rsid w:val="00993A93"/>
    <w:rsid w:val="00996F1A"/>
    <w:rsid w:val="009A56C9"/>
    <w:rsid w:val="009C30A7"/>
    <w:rsid w:val="009C66A8"/>
    <w:rsid w:val="009D147D"/>
    <w:rsid w:val="009F7E15"/>
    <w:rsid w:val="00A1763D"/>
    <w:rsid w:val="00A358B0"/>
    <w:rsid w:val="00A36F63"/>
    <w:rsid w:val="00A53123"/>
    <w:rsid w:val="00A57695"/>
    <w:rsid w:val="00A6561C"/>
    <w:rsid w:val="00A81432"/>
    <w:rsid w:val="00A8211B"/>
    <w:rsid w:val="00A837CD"/>
    <w:rsid w:val="00A90DE3"/>
    <w:rsid w:val="00AA37BD"/>
    <w:rsid w:val="00AA771E"/>
    <w:rsid w:val="00AD0155"/>
    <w:rsid w:val="00AD49E7"/>
    <w:rsid w:val="00AE3AC9"/>
    <w:rsid w:val="00AE5267"/>
    <w:rsid w:val="00AF40B5"/>
    <w:rsid w:val="00B00690"/>
    <w:rsid w:val="00B04AA0"/>
    <w:rsid w:val="00B06C04"/>
    <w:rsid w:val="00B07D52"/>
    <w:rsid w:val="00B475EE"/>
    <w:rsid w:val="00B51119"/>
    <w:rsid w:val="00B54738"/>
    <w:rsid w:val="00B54B38"/>
    <w:rsid w:val="00B56E62"/>
    <w:rsid w:val="00B618C7"/>
    <w:rsid w:val="00B70BB6"/>
    <w:rsid w:val="00B713CC"/>
    <w:rsid w:val="00B71404"/>
    <w:rsid w:val="00B73998"/>
    <w:rsid w:val="00B744AB"/>
    <w:rsid w:val="00B809CB"/>
    <w:rsid w:val="00B81450"/>
    <w:rsid w:val="00B835AA"/>
    <w:rsid w:val="00B863B9"/>
    <w:rsid w:val="00B9312B"/>
    <w:rsid w:val="00B94BBB"/>
    <w:rsid w:val="00BA1B7A"/>
    <w:rsid w:val="00BD15C0"/>
    <w:rsid w:val="00BD2B09"/>
    <w:rsid w:val="00BD3214"/>
    <w:rsid w:val="00BD6FBA"/>
    <w:rsid w:val="00BE69C1"/>
    <w:rsid w:val="00BF440A"/>
    <w:rsid w:val="00C03DA3"/>
    <w:rsid w:val="00C04EE9"/>
    <w:rsid w:val="00C0677F"/>
    <w:rsid w:val="00C108FF"/>
    <w:rsid w:val="00C12CA8"/>
    <w:rsid w:val="00C37CF3"/>
    <w:rsid w:val="00C434D4"/>
    <w:rsid w:val="00C65905"/>
    <w:rsid w:val="00C73B0D"/>
    <w:rsid w:val="00C77498"/>
    <w:rsid w:val="00C87264"/>
    <w:rsid w:val="00C95A3F"/>
    <w:rsid w:val="00CA0FE0"/>
    <w:rsid w:val="00CA28D5"/>
    <w:rsid w:val="00CA545D"/>
    <w:rsid w:val="00CB43E6"/>
    <w:rsid w:val="00CC7DF0"/>
    <w:rsid w:val="00CD221F"/>
    <w:rsid w:val="00CD4CA9"/>
    <w:rsid w:val="00CD6EEF"/>
    <w:rsid w:val="00CE05FD"/>
    <w:rsid w:val="00CE4893"/>
    <w:rsid w:val="00CE7FA7"/>
    <w:rsid w:val="00CF100E"/>
    <w:rsid w:val="00CF1500"/>
    <w:rsid w:val="00CF5D06"/>
    <w:rsid w:val="00D0077E"/>
    <w:rsid w:val="00D01922"/>
    <w:rsid w:val="00D0736E"/>
    <w:rsid w:val="00D25904"/>
    <w:rsid w:val="00D303B1"/>
    <w:rsid w:val="00D3625E"/>
    <w:rsid w:val="00D405A7"/>
    <w:rsid w:val="00D41FAF"/>
    <w:rsid w:val="00D46C7B"/>
    <w:rsid w:val="00D55434"/>
    <w:rsid w:val="00D60D66"/>
    <w:rsid w:val="00D73503"/>
    <w:rsid w:val="00D75D83"/>
    <w:rsid w:val="00D83DC2"/>
    <w:rsid w:val="00D8530D"/>
    <w:rsid w:val="00D859B9"/>
    <w:rsid w:val="00DA2564"/>
    <w:rsid w:val="00DB542D"/>
    <w:rsid w:val="00DB6466"/>
    <w:rsid w:val="00DC08AA"/>
    <w:rsid w:val="00DD4F13"/>
    <w:rsid w:val="00DE34E6"/>
    <w:rsid w:val="00DF45BE"/>
    <w:rsid w:val="00DF753A"/>
    <w:rsid w:val="00E21A71"/>
    <w:rsid w:val="00E220DB"/>
    <w:rsid w:val="00E244BF"/>
    <w:rsid w:val="00E31DAD"/>
    <w:rsid w:val="00E35961"/>
    <w:rsid w:val="00E56B44"/>
    <w:rsid w:val="00E87544"/>
    <w:rsid w:val="00E96554"/>
    <w:rsid w:val="00EB1096"/>
    <w:rsid w:val="00EC514A"/>
    <w:rsid w:val="00EC649D"/>
    <w:rsid w:val="00EC7F20"/>
    <w:rsid w:val="00ED2F71"/>
    <w:rsid w:val="00ED6863"/>
    <w:rsid w:val="00EF368B"/>
    <w:rsid w:val="00EF48E7"/>
    <w:rsid w:val="00F00537"/>
    <w:rsid w:val="00F06663"/>
    <w:rsid w:val="00F10DED"/>
    <w:rsid w:val="00F1209C"/>
    <w:rsid w:val="00F13308"/>
    <w:rsid w:val="00F23562"/>
    <w:rsid w:val="00F25AD6"/>
    <w:rsid w:val="00F32070"/>
    <w:rsid w:val="00F354AF"/>
    <w:rsid w:val="00F50D54"/>
    <w:rsid w:val="00F57530"/>
    <w:rsid w:val="00F7784B"/>
    <w:rsid w:val="00F91DD3"/>
    <w:rsid w:val="00F9559A"/>
    <w:rsid w:val="00FC03B7"/>
    <w:rsid w:val="00FC07BB"/>
    <w:rsid w:val="00FC24EA"/>
    <w:rsid w:val="00FD0B65"/>
    <w:rsid w:val="00FD21C4"/>
    <w:rsid w:val="00FD3381"/>
    <w:rsid w:val="00FD757A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5D8B6-AB42-413D-B51E-0B807B8C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2107</TotalTime>
  <Pages>4</Pages>
  <Words>1866</Words>
  <Characters>10639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276</cp:revision>
  <cp:lastPrinted>2026-06-03T11:00:00Z</cp:lastPrinted>
  <dcterms:created xsi:type="dcterms:W3CDTF">2018-11-07T09:07:00Z</dcterms:created>
  <dcterms:modified xsi:type="dcterms:W3CDTF">2026-06-08T08:18:00Z</dcterms:modified>
</cp:coreProperties>
</file>